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9258" w14:textId="5F842F25" w:rsidR="00C61688" w:rsidRPr="00260BAB" w:rsidRDefault="00C61688" w:rsidP="00260BAB">
      <w:pPr>
        <w:rPr>
          <w:rFonts w:cs="Arial"/>
          <w:b/>
        </w:rPr>
      </w:pPr>
    </w:p>
    <w:p w14:paraId="6E7388D7" w14:textId="77777777" w:rsidR="00260BAB" w:rsidRPr="00145EF1" w:rsidRDefault="00260BAB" w:rsidP="00145EF1">
      <w:pPr>
        <w:jc w:val="center"/>
        <w:rPr>
          <w:b/>
          <w:sz w:val="32"/>
          <w:szCs w:val="32"/>
        </w:rPr>
      </w:pPr>
      <w:bookmarkStart w:id="0" w:name="_Hlk13815139"/>
      <w:r w:rsidRPr="00145EF1">
        <w:rPr>
          <w:b/>
          <w:sz w:val="32"/>
          <w:szCs w:val="32"/>
        </w:rPr>
        <w:t>IADVL- Academy</w:t>
      </w:r>
    </w:p>
    <w:p w14:paraId="6155A567" w14:textId="27426E31" w:rsidR="00260BAB" w:rsidRPr="00FA3750" w:rsidRDefault="00260BAB" w:rsidP="00145EF1">
      <w:pPr>
        <w:jc w:val="center"/>
        <w:rPr>
          <w:b/>
          <w:sz w:val="32"/>
          <w:szCs w:val="32"/>
        </w:rPr>
      </w:pPr>
      <w:r w:rsidRPr="00FA3750">
        <w:rPr>
          <w:b/>
          <w:sz w:val="32"/>
          <w:szCs w:val="32"/>
        </w:rPr>
        <w:t>SIG (Special Interest Group) Aesthetics</w:t>
      </w:r>
      <w:r w:rsidR="00D730E5">
        <w:rPr>
          <w:b/>
          <w:sz w:val="32"/>
          <w:szCs w:val="32"/>
        </w:rPr>
        <w:t xml:space="preserve"> 2020-2021</w:t>
      </w:r>
    </w:p>
    <w:p w14:paraId="6A11BE56" w14:textId="29EC626B" w:rsidR="00260BAB" w:rsidRPr="00FA3750" w:rsidRDefault="005E795B" w:rsidP="00FA37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 xml:space="preserve">CONSENT FORM FOR </w:t>
      </w:r>
      <w:r w:rsidR="007F2422">
        <w:rPr>
          <w:b/>
          <w:sz w:val="32"/>
          <w:szCs w:val="32"/>
        </w:rPr>
        <w:t>AUTOLOGUS MICROGRAFTING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A6B5BCE" w14:textId="77777777" w:rsidR="00260BAB" w:rsidRPr="00260BAB" w:rsidRDefault="00260BAB" w:rsidP="00145EF1"/>
    <w:p w14:paraId="45BFCCD2" w14:textId="365B6AEE" w:rsidR="00260BAB" w:rsidRPr="003D6AB1" w:rsidRDefault="00260BAB" w:rsidP="00145EF1">
      <w:r w:rsidRPr="003D6AB1">
        <w:t xml:space="preserve">Mr/Mrs./Miss_______________________________________________________________________ </w:t>
      </w:r>
    </w:p>
    <w:p w14:paraId="6A217D7C" w14:textId="15DF12A8" w:rsidR="00260BAB" w:rsidRPr="003D6AB1" w:rsidRDefault="00260BAB" w:rsidP="00145EF1">
      <w:r w:rsidRPr="003D6AB1">
        <w:t xml:space="preserve">Age: </w:t>
      </w:r>
      <w:r w:rsidRPr="003D6AB1">
        <w:tab/>
        <w:t>_______</w:t>
      </w:r>
      <w:r w:rsidRPr="003D6AB1">
        <w:tab/>
      </w:r>
      <w:r w:rsidRPr="003D6AB1">
        <w:tab/>
      </w:r>
      <w:r w:rsidRPr="003D6AB1">
        <w:tab/>
        <w:t>Sex:  _______</w:t>
      </w:r>
      <w:r w:rsidRPr="003D6AB1">
        <w:tab/>
      </w:r>
      <w:r w:rsidRPr="003D6AB1">
        <w:tab/>
        <w:t xml:space="preserve">              </w:t>
      </w:r>
    </w:p>
    <w:p w14:paraId="76642D5E" w14:textId="29DB7DB1" w:rsidR="00260BAB" w:rsidRPr="003D6AB1" w:rsidRDefault="00260BAB" w:rsidP="00145EF1">
      <w:r w:rsidRPr="003D6AB1">
        <w:t>Address: ___________________________________________________________________________</w:t>
      </w:r>
    </w:p>
    <w:p w14:paraId="7C2D63CF" w14:textId="77777777" w:rsidR="00260BAB" w:rsidRPr="003D6AB1" w:rsidRDefault="00260BAB" w:rsidP="00145EF1">
      <w:r w:rsidRPr="003D6AB1">
        <w:t>Phone No: _______________</w:t>
      </w:r>
      <w:r w:rsidRPr="003D6AB1">
        <w:tab/>
      </w:r>
      <w:r w:rsidRPr="003D6AB1">
        <w:tab/>
      </w:r>
      <w:r w:rsidRPr="003D6AB1">
        <w:tab/>
      </w:r>
      <w:r w:rsidRPr="003D6AB1">
        <w:tab/>
        <w:t>Mobile: _______________</w:t>
      </w:r>
    </w:p>
    <w:p w14:paraId="745AF55B" w14:textId="6471ADCA" w:rsidR="00260BAB" w:rsidRPr="003D6AB1" w:rsidRDefault="00260BAB" w:rsidP="00145EF1">
      <w:r w:rsidRPr="003D6AB1">
        <w:t>Email: _____________________________________________________________________________</w:t>
      </w:r>
    </w:p>
    <w:p w14:paraId="60839952" w14:textId="78250AF3" w:rsidR="00260BAB" w:rsidRPr="003D6AB1" w:rsidRDefault="00260BAB" w:rsidP="00145EF1">
      <w:r w:rsidRPr="003D6AB1">
        <w:t>Diagnosis: __________________________________________________________________________</w:t>
      </w:r>
    </w:p>
    <w:p w14:paraId="339DC2F8" w14:textId="0B1436A3" w:rsidR="00260BAB" w:rsidRDefault="00260BAB" w:rsidP="00145EF1">
      <w:r w:rsidRPr="003D6AB1">
        <w:t xml:space="preserve">Name of the </w:t>
      </w:r>
      <w:proofErr w:type="gramStart"/>
      <w:r w:rsidRPr="003D6AB1">
        <w:t>PROCEDURE:_</w:t>
      </w:r>
      <w:proofErr w:type="gramEnd"/>
      <w:r w:rsidRPr="003D6AB1">
        <w:t>_____________________________________________________________</w:t>
      </w:r>
    </w:p>
    <w:p w14:paraId="79CC095D" w14:textId="2390276D" w:rsidR="007F2422" w:rsidRPr="003D6AB1" w:rsidRDefault="007F2422" w:rsidP="00145EF1">
      <w:proofErr w:type="gramStart"/>
      <w:r>
        <w:t>Indications :</w:t>
      </w:r>
      <w:proofErr w:type="gramEnd"/>
      <w:r>
        <w:t>_________________________________________________________________________</w:t>
      </w:r>
    </w:p>
    <w:p w14:paraId="0BA52BE2" w14:textId="6C886B79" w:rsidR="00FA3750" w:rsidRPr="003D6AB1" w:rsidRDefault="00260BAB" w:rsidP="00145EF1">
      <w:r w:rsidRPr="003D6AB1">
        <w:t>Date:</w:t>
      </w:r>
      <w:bookmarkEnd w:id="0"/>
    </w:p>
    <w:p w14:paraId="14A2A236" w14:textId="3D5EB42C" w:rsidR="00145EF1" w:rsidRPr="003D6AB1" w:rsidRDefault="00145EF1" w:rsidP="00145EF1">
      <w:pPr>
        <w:rPr>
          <w:b/>
        </w:rPr>
      </w:pPr>
      <w:r w:rsidRPr="003D6AB1">
        <w:rPr>
          <w:b/>
        </w:rPr>
        <w:t>Procedure Details:</w:t>
      </w:r>
    </w:p>
    <w:p w14:paraId="39BB01BE" w14:textId="502F0DDA" w:rsidR="007F2422" w:rsidRPr="00FF3413" w:rsidRDefault="00260BAB" w:rsidP="00FF3413">
      <w:pPr>
        <w:rPr>
          <w:b/>
        </w:rPr>
      </w:pPr>
      <w:r w:rsidRPr="003D6AB1">
        <w:rPr>
          <w:b/>
        </w:rPr>
        <w:t xml:space="preserve"> I HAVE BEEN INFORMED IN THE LANGUAGE I BEST UNDERSTAND THAT</w:t>
      </w:r>
    </w:p>
    <w:p w14:paraId="52ABEB94" w14:textId="1EBBF5AE" w:rsidR="00FF3413" w:rsidRPr="00B83802" w:rsidRDefault="00FF3413" w:rsidP="00FF3413">
      <w:pPr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Autologus</w:t>
      </w:r>
      <w:proofErr w:type="spellEnd"/>
      <w:r>
        <w:rPr>
          <w:rFonts w:cs="Arial"/>
          <w:sz w:val="24"/>
          <w:szCs w:val="24"/>
        </w:rPr>
        <w:t xml:space="preserve"> Micrografting</w:t>
      </w:r>
      <w:r w:rsidRPr="00B83802">
        <w:rPr>
          <w:rFonts w:cs="Arial"/>
          <w:sz w:val="24"/>
          <w:szCs w:val="24"/>
        </w:rPr>
        <w:t xml:space="preserve"> is an injection treatment whereby the patient’s </w:t>
      </w:r>
      <w:r>
        <w:rPr>
          <w:rFonts w:cs="Arial"/>
          <w:sz w:val="24"/>
          <w:szCs w:val="24"/>
        </w:rPr>
        <w:t xml:space="preserve">own </w:t>
      </w:r>
      <w:proofErr w:type="spellStart"/>
      <w:r>
        <w:rPr>
          <w:rFonts w:cs="Arial"/>
          <w:sz w:val="24"/>
          <w:szCs w:val="24"/>
        </w:rPr>
        <w:t>micrografts</w:t>
      </w:r>
      <w:proofErr w:type="spellEnd"/>
      <w:r>
        <w:rPr>
          <w:rFonts w:cs="Arial"/>
          <w:sz w:val="24"/>
          <w:szCs w:val="24"/>
        </w:rPr>
        <w:t xml:space="preserve"> are processed </w:t>
      </w:r>
      <w:r w:rsidRPr="00B83802">
        <w:rPr>
          <w:rFonts w:cs="Arial"/>
          <w:sz w:val="24"/>
          <w:szCs w:val="24"/>
        </w:rPr>
        <w:t xml:space="preserve">to separate out the </w:t>
      </w:r>
      <w:r>
        <w:rPr>
          <w:rFonts w:cs="Arial"/>
          <w:sz w:val="24"/>
          <w:szCs w:val="24"/>
        </w:rPr>
        <w:t>cellular suspension</w:t>
      </w:r>
      <w:r w:rsidRPr="00B83802">
        <w:rPr>
          <w:rFonts w:cs="Arial"/>
          <w:sz w:val="24"/>
          <w:szCs w:val="24"/>
        </w:rPr>
        <w:t xml:space="preserve"> that is then injected back into the skin to stimulate new collagen production and to energize the</w:t>
      </w:r>
      <w:r>
        <w:rPr>
          <w:rFonts w:cs="Arial"/>
          <w:sz w:val="24"/>
          <w:szCs w:val="24"/>
        </w:rPr>
        <w:t xml:space="preserve"> </w:t>
      </w:r>
      <w:r w:rsidRPr="00B83802">
        <w:rPr>
          <w:rFonts w:cs="Arial"/>
          <w:sz w:val="24"/>
          <w:szCs w:val="24"/>
        </w:rPr>
        <w:t xml:space="preserve">cells into rejuvenating themselves. The same process is also done for the hair to reduce hair loss and improve the hair growth. </w:t>
      </w:r>
      <w:r>
        <w:rPr>
          <w:rFonts w:cs="Arial"/>
          <w:sz w:val="24"/>
          <w:szCs w:val="24"/>
        </w:rPr>
        <w:t>This treatment is</w:t>
      </w:r>
      <w:r w:rsidRPr="00B83802">
        <w:rPr>
          <w:rFonts w:cs="Arial"/>
          <w:sz w:val="24"/>
          <w:szCs w:val="24"/>
        </w:rPr>
        <w:t xml:space="preserve"> usually used for</w:t>
      </w:r>
      <w:r>
        <w:rPr>
          <w:rFonts w:cs="Arial"/>
          <w:sz w:val="24"/>
          <w:szCs w:val="24"/>
        </w:rPr>
        <w:t xml:space="preserve"> hair fall treatments, </w:t>
      </w:r>
      <w:r w:rsidRPr="00B83802">
        <w:rPr>
          <w:rFonts w:cs="Arial"/>
          <w:sz w:val="24"/>
          <w:szCs w:val="24"/>
        </w:rPr>
        <w:t>skin rejuvenation</w:t>
      </w:r>
      <w:r>
        <w:rPr>
          <w:rFonts w:cs="Arial"/>
          <w:sz w:val="24"/>
          <w:szCs w:val="24"/>
        </w:rPr>
        <w:t xml:space="preserve"> and also to stimulate ulcer healing and treat leukoderma.</w:t>
      </w:r>
      <w:r w:rsidRPr="00B8380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Usually one session is</w:t>
      </w:r>
      <w:r w:rsidRPr="00B83802">
        <w:rPr>
          <w:rFonts w:cs="Arial"/>
          <w:sz w:val="24"/>
          <w:szCs w:val="24"/>
        </w:rPr>
        <w:t xml:space="preserve"> performed </w:t>
      </w:r>
      <w:r>
        <w:rPr>
          <w:rFonts w:cs="Arial"/>
          <w:sz w:val="24"/>
          <w:szCs w:val="24"/>
        </w:rPr>
        <w:t xml:space="preserve">in a year however sometimes more </w:t>
      </w:r>
      <w:r w:rsidRPr="00B83802">
        <w:rPr>
          <w:rFonts w:cs="Arial"/>
          <w:sz w:val="24"/>
          <w:szCs w:val="24"/>
        </w:rPr>
        <w:t>treatment sessions may</w:t>
      </w:r>
      <w:r>
        <w:rPr>
          <w:rFonts w:cs="Arial"/>
          <w:sz w:val="24"/>
          <w:szCs w:val="24"/>
        </w:rPr>
        <w:t xml:space="preserve"> be required</w:t>
      </w:r>
      <w:r w:rsidRPr="00B83802">
        <w:rPr>
          <w:rFonts w:cs="Arial"/>
          <w:sz w:val="24"/>
          <w:szCs w:val="24"/>
        </w:rPr>
        <w:t>. I have been explained about maintenance treatments that may be required after completion of treatment.</w:t>
      </w:r>
    </w:p>
    <w:p w14:paraId="563EB15C" w14:textId="77777777" w:rsidR="007F2422" w:rsidRDefault="007F2422" w:rsidP="007F2422">
      <w:pPr>
        <w:pStyle w:val="BodyText"/>
        <w:spacing w:before="1"/>
        <w:rPr>
          <w:sz w:val="26"/>
        </w:rPr>
      </w:pPr>
    </w:p>
    <w:p w14:paraId="3E27005F" w14:textId="56B94E79" w:rsidR="007F2422" w:rsidRDefault="007F2422" w:rsidP="007F2422">
      <w:pPr>
        <w:pStyle w:val="Heading2"/>
        <w:ind w:left="214"/>
      </w:pPr>
      <w:r>
        <w:rPr>
          <w:color w:val="262123"/>
          <w:w w:val="105"/>
        </w:rPr>
        <w:lastRenderedPageBreak/>
        <w:t xml:space="preserve">Contraindications to treatment: </w:t>
      </w:r>
    </w:p>
    <w:p w14:paraId="79461034" w14:textId="77777777" w:rsidR="007F2422" w:rsidRDefault="007F2422" w:rsidP="007F2422">
      <w:pPr>
        <w:pStyle w:val="BodyText"/>
        <w:spacing w:before="4"/>
        <w:rPr>
          <w:b/>
          <w:sz w:val="27"/>
        </w:rPr>
      </w:pPr>
    </w:p>
    <w:p w14:paraId="0FE896FA" w14:textId="77777777" w:rsidR="007F2422" w:rsidRDefault="007F2422" w:rsidP="007F2422">
      <w:pPr>
        <w:pStyle w:val="ListParagraph"/>
        <w:widowControl w:val="0"/>
        <w:numPr>
          <w:ilvl w:val="0"/>
          <w:numId w:val="12"/>
        </w:numPr>
        <w:tabs>
          <w:tab w:val="left" w:pos="633"/>
        </w:tabs>
        <w:autoSpaceDE w:val="0"/>
        <w:autoSpaceDN w:val="0"/>
        <w:spacing w:after="0" w:line="240" w:lineRule="auto"/>
        <w:contextualSpacing w:val="0"/>
        <w:rPr>
          <w:sz w:val="21"/>
        </w:rPr>
      </w:pPr>
      <w:r>
        <w:rPr>
          <w:color w:val="262123"/>
          <w:w w:val="105"/>
          <w:sz w:val="21"/>
        </w:rPr>
        <w:t>Allergies to any of the used</w:t>
      </w:r>
      <w:r>
        <w:rPr>
          <w:color w:val="262123"/>
          <w:spacing w:val="-18"/>
          <w:w w:val="105"/>
          <w:sz w:val="21"/>
        </w:rPr>
        <w:t xml:space="preserve"> </w:t>
      </w:r>
      <w:r>
        <w:rPr>
          <w:color w:val="262123"/>
          <w:w w:val="105"/>
          <w:sz w:val="21"/>
        </w:rPr>
        <w:t>materials/products</w:t>
      </w:r>
    </w:p>
    <w:p w14:paraId="68F4A080" w14:textId="77777777" w:rsidR="007F2422" w:rsidRPr="007F2422" w:rsidRDefault="007F2422" w:rsidP="007F2422">
      <w:pPr>
        <w:pStyle w:val="ListParagraph"/>
        <w:widowControl w:val="0"/>
        <w:numPr>
          <w:ilvl w:val="0"/>
          <w:numId w:val="12"/>
        </w:numPr>
        <w:tabs>
          <w:tab w:val="left" w:pos="641"/>
        </w:tabs>
        <w:autoSpaceDE w:val="0"/>
        <w:autoSpaceDN w:val="0"/>
        <w:spacing w:before="36" w:after="0" w:line="240" w:lineRule="auto"/>
        <w:ind w:left="640" w:hanging="212"/>
        <w:contextualSpacing w:val="0"/>
        <w:rPr>
          <w:sz w:val="21"/>
        </w:rPr>
      </w:pPr>
      <w:r>
        <w:rPr>
          <w:color w:val="262123"/>
          <w:w w:val="105"/>
          <w:sz w:val="21"/>
        </w:rPr>
        <w:t>General surgical</w:t>
      </w:r>
      <w:r>
        <w:rPr>
          <w:color w:val="262123"/>
          <w:spacing w:val="-11"/>
          <w:w w:val="105"/>
          <w:sz w:val="21"/>
        </w:rPr>
        <w:t xml:space="preserve"> </w:t>
      </w:r>
      <w:r>
        <w:rPr>
          <w:color w:val="262123"/>
          <w:w w:val="105"/>
          <w:sz w:val="21"/>
        </w:rPr>
        <w:t>contraindications</w:t>
      </w:r>
      <w:r>
        <w:rPr>
          <w:color w:val="6E6B6B"/>
          <w:w w:val="105"/>
          <w:sz w:val="21"/>
        </w:rPr>
        <w:t>.</w:t>
      </w:r>
    </w:p>
    <w:p w14:paraId="27392D6E" w14:textId="77777777" w:rsidR="00FA3750" w:rsidRPr="003D6AB1" w:rsidRDefault="00FA3750" w:rsidP="00FA3750">
      <w:pPr>
        <w:widowControl w:val="0"/>
        <w:autoSpaceDE w:val="0"/>
        <w:autoSpaceDN w:val="0"/>
        <w:adjustRightInd w:val="0"/>
        <w:rPr>
          <w:rFonts w:cs="Arial"/>
        </w:rPr>
      </w:pPr>
    </w:p>
    <w:p w14:paraId="7BA8B7D2" w14:textId="709FA39D" w:rsidR="00916B11" w:rsidRDefault="00145EF1" w:rsidP="00145EF1">
      <w:pPr>
        <w:rPr>
          <w:b/>
        </w:rPr>
      </w:pPr>
      <w:r w:rsidRPr="003D6AB1">
        <w:rPr>
          <w:b/>
        </w:rPr>
        <w:t>I AM ALSO INFORMED THAT</w:t>
      </w:r>
    </w:p>
    <w:p w14:paraId="0935E90C" w14:textId="743A279B" w:rsidR="007F2422" w:rsidRPr="007F2422" w:rsidRDefault="007F2422" w:rsidP="007F2422">
      <w:pPr>
        <w:pStyle w:val="ListParagraph"/>
        <w:numPr>
          <w:ilvl w:val="0"/>
          <w:numId w:val="11"/>
        </w:numPr>
        <w:rPr>
          <w:b/>
        </w:rPr>
      </w:pPr>
      <w:r w:rsidRPr="007F2422">
        <w:rPr>
          <w:color w:val="262123"/>
          <w:w w:val="105"/>
        </w:rPr>
        <w:t>Complications and risks of this intervention are rare, but they do exist and include</w:t>
      </w:r>
      <w:r w:rsidRPr="007F2422">
        <w:rPr>
          <w:color w:val="4D4B4B"/>
          <w:w w:val="105"/>
        </w:rPr>
        <w:t xml:space="preserve">: </w:t>
      </w:r>
      <w:r w:rsidRPr="007F2422">
        <w:rPr>
          <w:color w:val="262123"/>
          <w:w w:val="105"/>
        </w:rPr>
        <w:t xml:space="preserve">Numbness, tingling, abnormal scars, insufficient result, </w:t>
      </w:r>
      <w:proofErr w:type="spellStart"/>
      <w:r w:rsidRPr="007F2422">
        <w:rPr>
          <w:color w:val="262123"/>
          <w:w w:val="105"/>
        </w:rPr>
        <w:t>etc</w:t>
      </w:r>
      <w:proofErr w:type="spellEnd"/>
    </w:p>
    <w:p w14:paraId="47BDE089" w14:textId="687E4BCE" w:rsidR="003D6AB1" w:rsidRPr="003D6AB1" w:rsidRDefault="002D0A6A" w:rsidP="007F2422">
      <w:pPr>
        <w:pStyle w:val="ListParagraph"/>
        <w:numPr>
          <w:ilvl w:val="0"/>
          <w:numId w:val="11"/>
        </w:numPr>
        <w:spacing w:before="120"/>
        <w:rPr>
          <w:rFonts w:cstheme="minorHAnsi"/>
        </w:rPr>
      </w:pPr>
      <w:r w:rsidRPr="003D6AB1">
        <w:rPr>
          <w:rFonts w:cstheme="minorHAnsi"/>
        </w:rPr>
        <w:t>There may be some degree of discomfort, stinging, pin prick sensation, at the time or after the procedure</w:t>
      </w:r>
      <w:r w:rsidR="00FF3413">
        <w:rPr>
          <w:rFonts w:cstheme="minorHAnsi"/>
        </w:rPr>
        <w:t xml:space="preserve"> and usually subsides in 3-7 days.</w:t>
      </w:r>
    </w:p>
    <w:p w14:paraId="689F36F6" w14:textId="40265825" w:rsidR="00FA3750" w:rsidRPr="003D6AB1" w:rsidRDefault="00145EF1" w:rsidP="007F2422">
      <w:pPr>
        <w:pStyle w:val="ListParagraph"/>
        <w:numPr>
          <w:ilvl w:val="0"/>
          <w:numId w:val="11"/>
        </w:numPr>
      </w:pPr>
      <w:r w:rsidRPr="003D6AB1">
        <w:t xml:space="preserve">Variable </w:t>
      </w:r>
      <w:r w:rsidR="00C61688" w:rsidRPr="003D6AB1">
        <w:t>results are seen due to the patien</w:t>
      </w:r>
      <w:r w:rsidR="00FA3750" w:rsidRPr="003D6AB1">
        <w:t>ts’ lifestyle, medical profile,</w:t>
      </w:r>
      <w:r w:rsidR="00786088" w:rsidRPr="003D6AB1">
        <w:t xml:space="preserve"> age</w:t>
      </w:r>
      <w:r w:rsidR="00FA3750" w:rsidRPr="003D6AB1">
        <w:t xml:space="preserve"> and the extent of severity of sagging </w:t>
      </w:r>
      <w:r w:rsidR="00C61688" w:rsidRPr="003D6AB1">
        <w:t>whic</w:t>
      </w:r>
      <w:r w:rsidR="00FA3750" w:rsidRPr="003D6AB1">
        <w:t>h varies</w:t>
      </w:r>
      <w:r w:rsidR="00C61688" w:rsidRPr="003D6AB1">
        <w:t xml:space="preserve"> from person to person.</w:t>
      </w:r>
      <w:r w:rsidR="00B926A0" w:rsidRPr="003D6AB1">
        <w:t xml:space="preserve"> </w:t>
      </w:r>
    </w:p>
    <w:p w14:paraId="7F7014FE" w14:textId="32C4F0E0" w:rsidR="00FA3750" w:rsidRPr="003D6AB1" w:rsidRDefault="002D0A6A" w:rsidP="007F2422">
      <w:pPr>
        <w:pStyle w:val="ListParagraph"/>
        <w:numPr>
          <w:ilvl w:val="0"/>
          <w:numId w:val="11"/>
        </w:numPr>
      </w:pPr>
      <w:r w:rsidRPr="003D6AB1">
        <w:t xml:space="preserve">All </w:t>
      </w:r>
      <w:r w:rsidR="007F2422">
        <w:t>autologous micrograft treatments are not</w:t>
      </w:r>
      <w:r w:rsidR="008F4DA2" w:rsidRPr="003D6AB1">
        <w:t xml:space="preserve"> FDA ap</w:t>
      </w:r>
      <w:r w:rsidR="007F2422">
        <w:t>proved.</w:t>
      </w:r>
    </w:p>
    <w:p w14:paraId="40831F74" w14:textId="06239E15" w:rsidR="00FA3750" w:rsidRPr="003D6AB1" w:rsidRDefault="00145EF1" w:rsidP="007F2422">
      <w:pPr>
        <w:pStyle w:val="ListParagraph"/>
        <w:numPr>
          <w:ilvl w:val="0"/>
          <w:numId w:val="11"/>
        </w:numPr>
      </w:pPr>
      <w:r w:rsidRPr="003D6AB1">
        <w:t>Pre and post procedure photographs will be taken which may be used for academic or scientific purposes.</w:t>
      </w:r>
    </w:p>
    <w:p w14:paraId="1D5F229E" w14:textId="2952FE6F" w:rsidR="00FA3750" w:rsidRPr="003D6AB1" w:rsidRDefault="00145EF1" w:rsidP="007F2422">
      <w:pPr>
        <w:pStyle w:val="ListParagraph"/>
        <w:numPr>
          <w:ilvl w:val="0"/>
          <w:numId w:val="11"/>
        </w:numPr>
      </w:pPr>
      <w:r w:rsidRPr="003D6AB1">
        <w:t>This is not a complete treatment for my ailment and other forms of treatments ma</w:t>
      </w:r>
      <w:r w:rsidR="007F2422">
        <w:t>y be needed for optimum results</w:t>
      </w:r>
      <w:r w:rsidR="002D0A6A" w:rsidRPr="007F2422">
        <w:rPr>
          <w:rFonts w:cstheme="minorHAnsi"/>
        </w:rPr>
        <w:t>.</w:t>
      </w:r>
    </w:p>
    <w:p w14:paraId="0F7CBC7D" w14:textId="77777777" w:rsidR="00145EF1" w:rsidRPr="003D6AB1" w:rsidRDefault="00145EF1" w:rsidP="00145EF1"/>
    <w:p w14:paraId="273E75E3" w14:textId="77777777" w:rsidR="00145EF1" w:rsidRPr="003D6AB1" w:rsidRDefault="00145EF1" w:rsidP="00145EF1">
      <w:pPr>
        <w:rPr>
          <w:b/>
        </w:rPr>
      </w:pPr>
      <w:r w:rsidRPr="003D6AB1">
        <w:rPr>
          <w:b/>
        </w:rPr>
        <w:t>COST AND PAYMENT</w:t>
      </w:r>
    </w:p>
    <w:p w14:paraId="223D4B86" w14:textId="77777777" w:rsidR="00145EF1" w:rsidRPr="003D6AB1" w:rsidRDefault="00145EF1" w:rsidP="00145EF1">
      <w:pPr>
        <w:pStyle w:val="ListParagraph"/>
        <w:numPr>
          <w:ilvl w:val="0"/>
          <w:numId w:val="5"/>
        </w:numPr>
      </w:pPr>
      <w:r w:rsidRPr="003D6AB1">
        <w:t>I have been informed about the cost of each session.</w:t>
      </w:r>
    </w:p>
    <w:p w14:paraId="24872727" w14:textId="77777777" w:rsidR="00145EF1" w:rsidRPr="003D6AB1" w:rsidRDefault="00145EF1" w:rsidP="00145EF1">
      <w:pPr>
        <w:pStyle w:val="ListParagraph"/>
        <w:numPr>
          <w:ilvl w:val="0"/>
          <w:numId w:val="5"/>
        </w:numPr>
      </w:pPr>
      <w:r w:rsidRPr="003D6AB1">
        <w:t>I am going to pay per session / for the package which includes___ number of sessions.</w:t>
      </w:r>
    </w:p>
    <w:p w14:paraId="6FF5C3FA" w14:textId="77777777" w:rsidR="00145EF1" w:rsidRPr="003D6AB1" w:rsidRDefault="00145EF1" w:rsidP="00145EF1">
      <w:pPr>
        <w:pStyle w:val="ListParagraph"/>
        <w:numPr>
          <w:ilvl w:val="0"/>
          <w:numId w:val="5"/>
        </w:numPr>
      </w:pPr>
      <w:r w:rsidRPr="003D6AB1">
        <w:t>In case additional sessions are needed I will have to pay separately.</w:t>
      </w:r>
    </w:p>
    <w:p w14:paraId="50A965F6" w14:textId="54322158" w:rsidR="00145EF1" w:rsidRPr="003D6AB1" w:rsidRDefault="00145EF1" w:rsidP="00145EF1">
      <w:pPr>
        <w:pStyle w:val="ListParagraph"/>
        <w:numPr>
          <w:ilvl w:val="0"/>
          <w:numId w:val="5"/>
        </w:numPr>
      </w:pPr>
      <w:r w:rsidRPr="003D6AB1">
        <w:t>I know that in</w:t>
      </w:r>
      <w:r w:rsidR="00FA3750" w:rsidRPr="003D6AB1">
        <w:t xml:space="preserve"> </w:t>
      </w:r>
      <w:r w:rsidRPr="003D6AB1">
        <w:t>spite of paying, there could be a situation where session would be postponed depending on the condition of the skin and doctor’s decision will be final in that regard.</w:t>
      </w:r>
    </w:p>
    <w:p w14:paraId="744CAA22" w14:textId="77777777" w:rsidR="00145EF1" w:rsidRDefault="00145EF1" w:rsidP="00145EF1"/>
    <w:p w14:paraId="2B707BFD" w14:textId="77777777" w:rsidR="003D6AB1" w:rsidRDefault="003D6AB1" w:rsidP="00145EF1"/>
    <w:p w14:paraId="6C455723" w14:textId="77777777" w:rsidR="007F2422" w:rsidRDefault="007F2422" w:rsidP="00145EF1"/>
    <w:p w14:paraId="3B2CD20D" w14:textId="77777777" w:rsidR="007F2422" w:rsidRDefault="007F2422" w:rsidP="00145EF1"/>
    <w:p w14:paraId="41830BC6" w14:textId="77777777" w:rsidR="007F2422" w:rsidRDefault="007F2422" w:rsidP="00145EF1"/>
    <w:p w14:paraId="5B67769B" w14:textId="77777777" w:rsidR="007F2422" w:rsidRDefault="007F2422" w:rsidP="00145EF1"/>
    <w:p w14:paraId="47F45F35" w14:textId="77777777" w:rsidR="003D6AB1" w:rsidRPr="003D6AB1" w:rsidRDefault="003D6AB1" w:rsidP="00145EF1"/>
    <w:p w14:paraId="3F57D2CA" w14:textId="3C6FB6AE" w:rsidR="00145EF1" w:rsidRPr="003D6AB1" w:rsidRDefault="00B219C5" w:rsidP="00145EF1">
      <w:pPr>
        <w:rPr>
          <w:b/>
        </w:rPr>
      </w:pPr>
      <w:r w:rsidRPr="003D6AB1">
        <w:rPr>
          <w:b/>
        </w:rPr>
        <w:lastRenderedPageBreak/>
        <w:t>Consent Letter</w:t>
      </w:r>
      <w:r w:rsidR="00145EF1" w:rsidRPr="003D6AB1">
        <w:rPr>
          <w:b/>
        </w:rPr>
        <w:t>:</w:t>
      </w:r>
    </w:p>
    <w:p w14:paraId="53EB50AA" w14:textId="0BDB130B" w:rsidR="00145EF1" w:rsidRPr="003D6AB1" w:rsidRDefault="00145EF1" w:rsidP="000078D1">
      <w:r w:rsidRPr="003D6AB1">
        <w:t>I, _______________________________________ authorize Dr. ____________________________ and her /his designated staff to perform procedure of</w:t>
      </w:r>
      <w:r w:rsidR="003D6AB1">
        <w:t xml:space="preserve"> </w:t>
      </w:r>
      <w:proofErr w:type="spellStart"/>
      <w:r w:rsidR="003C3D1D">
        <w:t>Autologus</w:t>
      </w:r>
      <w:proofErr w:type="spellEnd"/>
      <w:r w:rsidR="003C3D1D">
        <w:t xml:space="preserve"> m</w:t>
      </w:r>
      <w:r w:rsidR="00E06A05">
        <w:t>icrografting</w:t>
      </w:r>
      <w:r w:rsidRPr="003D6AB1">
        <w:t>.  Further, my signature below indicates my consent for the treatment described and my agreement to comply with the requirements placed on me by this consent form.</w:t>
      </w:r>
    </w:p>
    <w:p w14:paraId="53A3FED8" w14:textId="46B48F4D" w:rsidR="000078D1" w:rsidRPr="003D6AB1" w:rsidRDefault="00145EF1" w:rsidP="000078D1">
      <w:r w:rsidRPr="003D6AB1">
        <w:t>I have informed the doctor about m</w:t>
      </w:r>
      <w:r w:rsidR="004B3107" w:rsidRPr="003D6AB1">
        <w:t>y medical history regarding herpes, allergy, acne, keloids, diabetes,</w:t>
      </w:r>
      <w:r w:rsidRPr="003D6AB1">
        <w:t xml:space="preserve"> and autoimmune disease, treatme</w:t>
      </w:r>
      <w:r w:rsidR="004B3107" w:rsidRPr="003D6AB1">
        <w:t>nt with anticoagulants, NSAIDS, bl</w:t>
      </w:r>
      <w:r w:rsidR="000078D1" w:rsidRPr="003D6AB1">
        <w:t>ood thinners or corticosteroids etc</w:t>
      </w:r>
      <w:r w:rsidR="004B3107" w:rsidRPr="003D6AB1">
        <w:t>. I am not pregnant or breast-feedin</w:t>
      </w:r>
      <w:r w:rsidR="000078D1" w:rsidRPr="003D6AB1">
        <w:t xml:space="preserve">g. </w:t>
      </w:r>
      <w:r w:rsidR="009151F6" w:rsidRPr="003D6AB1">
        <w:t>In</w:t>
      </w:r>
      <w:r w:rsidR="000078D1" w:rsidRPr="003D6AB1">
        <w:t xml:space="preserve"> </w:t>
      </w:r>
      <w:r w:rsidR="009151F6" w:rsidRPr="003D6AB1">
        <w:t>spite of this, I am aware that I may develop any allergy at any point. I give my consent to the doctor to take the necessary measures to treat my allergic reaction, if any develops.</w:t>
      </w:r>
      <w:r w:rsidR="000078D1" w:rsidRPr="003D6AB1">
        <w:t xml:space="preserve"> Before each treatment, I will inform the doctor if I have taken any new medications since my last treatment. </w:t>
      </w:r>
    </w:p>
    <w:p w14:paraId="2D66D26F" w14:textId="399DF731" w:rsidR="00FA3750" w:rsidRPr="003D6AB1" w:rsidRDefault="00FA3750" w:rsidP="00FA3750">
      <w:pPr>
        <w:jc w:val="both"/>
        <w:rPr>
          <w:rFonts w:cs="Arial"/>
        </w:rPr>
      </w:pPr>
      <w:r w:rsidRPr="003D6AB1">
        <w:rPr>
          <w:rFonts w:cs="Arial"/>
        </w:rPr>
        <w:t xml:space="preserve">I have been informed about the other alternative methods as well as their benefits and disadvantages. </w:t>
      </w:r>
    </w:p>
    <w:p w14:paraId="24E5C486" w14:textId="14AAF7FA" w:rsidR="00FA3750" w:rsidRPr="003D6AB1" w:rsidRDefault="00FA3750" w:rsidP="00FA3750">
      <w:pPr>
        <w:jc w:val="both"/>
        <w:rPr>
          <w:rFonts w:cs="Arial"/>
        </w:rPr>
      </w:pPr>
      <w:r w:rsidRPr="003D6AB1">
        <w:rPr>
          <w:rFonts w:cs="Arial"/>
        </w:rPr>
        <w:t xml:space="preserve">I understand that for ideal results, this procedure can be combined with </w:t>
      </w:r>
      <w:r w:rsidR="00E06A05">
        <w:rPr>
          <w:rFonts w:cstheme="minorHAnsi"/>
        </w:rPr>
        <w:t>other treatments</w:t>
      </w:r>
      <w:r w:rsidRPr="003D6AB1">
        <w:rPr>
          <w:rFonts w:cs="Arial"/>
        </w:rPr>
        <w:t>. No guarantee, warranty, or assurance has been made to me as to the results that may be obtained. I am also aware that follow-up treatments may be necessary for desired results.</w:t>
      </w:r>
      <w:r w:rsidR="00E06A05" w:rsidRPr="00E06A05">
        <w:rPr>
          <w:rFonts w:cs="Arial"/>
        </w:rPr>
        <w:t xml:space="preserve"> </w:t>
      </w:r>
      <w:r w:rsidR="00E06A05" w:rsidRPr="00A27292">
        <w:rPr>
          <w:rFonts w:cs="Arial"/>
        </w:rPr>
        <w:t xml:space="preserve">I understand the procedure, the risks, complications and after care. </w:t>
      </w:r>
    </w:p>
    <w:p w14:paraId="54FD51B7" w14:textId="77777777" w:rsidR="000078D1" w:rsidRPr="003D6AB1" w:rsidRDefault="000078D1" w:rsidP="000078D1">
      <w:pPr>
        <w:pStyle w:val="NoSpacing"/>
        <w:spacing w:line="360" w:lineRule="auto"/>
      </w:pPr>
      <w:r w:rsidRPr="003D6AB1">
        <w:t>My questions regarding the procedure have been answered satisfactorily.</w:t>
      </w:r>
    </w:p>
    <w:p w14:paraId="1FBD6F0E" w14:textId="53970F11" w:rsidR="004B3107" w:rsidRPr="003D6AB1" w:rsidRDefault="000078D1" w:rsidP="00FA3750">
      <w:pPr>
        <w:spacing w:line="360" w:lineRule="auto"/>
        <w:jc w:val="both"/>
        <w:rPr>
          <w:rFonts w:cs="Arial"/>
        </w:rPr>
      </w:pPr>
      <w:r w:rsidRPr="003D6AB1">
        <w:t xml:space="preserve">I hereby release Dr. _________________________ and her/his designated staff from any liability </w:t>
      </w:r>
      <w:r w:rsidR="00FA3750" w:rsidRPr="003D6AB1">
        <w:t xml:space="preserve">and side effects </w:t>
      </w:r>
      <w:r w:rsidRPr="003D6AB1">
        <w:t xml:space="preserve">associated with above procedure. </w:t>
      </w:r>
      <w:r w:rsidRPr="003D6AB1">
        <w:rPr>
          <w:rFonts w:cs="Arial"/>
        </w:rPr>
        <w:t>The payment and fee structure have been informed to me an</w:t>
      </w:r>
      <w:r w:rsidR="00FA3750" w:rsidRPr="003D6AB1">
        <w:rPr>
          <w:rFonts w:cs="Arial"/>
        </w:rPr>
        <w:t xml:space="preserve">d I agree to abide by the same. </w:t>
      </w:r>
      <w:r w:rsidR="004B3107" w:rsidRPr="003D6AB1">
        <w:t>I also agree to comply with the recommended aftercare instructions.</w:t>
      </w:r>
    </w:p>
    <w:p w14:paraId="07C9365E" w14:textId="77777777" w:rsidR="000078D1" w:rsidRPr="003D6AB1" w:rsidRDefault="000078D1" w:rsidP="000078D1">
      <w:pPr>
        <w:pStyle w:val="NoSpacing"/>
        <w:spacing w:line="360" w:lineRule="auto"/>
        <w:rPr>
          <w:b/>
        </w:rPr>
      </w:pPr>
      <w:bookmarkStart w:id="1" w:name="_Hlk13815180"/>
      <w:bookmarkStart w:id="2" w:name="_Hlk13815267"/>
      <w:r w:rsidRPr="003D6AB1">
        <w:rPr>
          <w:b/>
        </w:rPr>
        <w:t>SIGNATURE OF PATIENT/ AUTHORIZED REPRESENTATIVE (in case of minor)</w:t>
      </w:r>
    </w:p>
    <w:p w14:paraId="62BA2958" w14:textId="374E1E0A" w:rsidR="000078D1" w:rsidRPr="003D6AB1" w:rsidRDefault="000078D1" w:rsidP="000078D1">
      <w:pPr>
        <w:pStyle w:val="NoSpacing"/>
        <w:spacing w:line="360" w:lineRule="auto"/>
        <w:rPr>
          <w:b/>
        </w:rPr>
      </w:pPr>
      <w:r w:rsidRPr="003D6AB1">
        <w:rPr>
          <w:b/>
        </w:rPr>
        <w:t xml:space="preserve">Name: </w:t>
      </w:r>
    </w:p>
    <w:p w14:paraId="1AD10E21" w14:textId="77777777" w:rsidR="000078D1" w:rsidRPr="003D6AB1" w:rsidRDefault="000078D1" w:rsidP="000078D1">
      <w:pPr>
        <w:pStyle w:val="NoSpacing"/>
        <w:spacing w:line="360" w:lineRule="auto"/>
        <w:rPr>
          <w:b/>
        </w:rPr>
      </w:pPr>
    </w:p>
    <w:p w14:paraId="6117D6D0" w14:textId="77777777" w:rsidR="000078D1" w:rsidRPr="003D6AB1" w:rsidRDefault="000078D1" w:rsidP="000078D1">
      <w:pPr>
        <w:pStyle w:val="NoSpacing"/>
        <w:spacing w:line="360" w:lineRule="auto"/>
        <w:rPr>
          <w:b/>
        </w:rPr>
      </w:pPr>
      <w:r w:rsidRPr="003D6AB1">
        <w:rPr>
          <w:b/>
        </w:rPr>
        <w:t>SIGNATURE OF WITNESS</w:t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  <w:t>SIGNATURE OF OPERATING DOCTOR</w:t>
      </w:r>
    </w:p>
    <w:p w14:paraId="6A98C6B2" w14:textId="77777777" w:rsidR="000078D1" w:rsidRPr="003D6AB1" w:rsidRDefault="000078D1" w:rsidP="000078D1">
      <w:pPr>
        <w:pStyle w:val="NoSpacing"/>
        <w:spacing w:line="360" w:lineRule="auto"/>
        <w:rPr>
          <w:b/>
        </w:rPr>
      </w:pPr>
      <w:r w:rsidRPr="003D6AB1">
        <w:rPr>
          <w:b/>
        </w:rPr>
        <w:t xml:space="preserve">Name: </w:t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  <w:t xml:space="preserve">Name: </w:t>
      </w:r>
    </w:p>
    <w:p w14:paraId="020B9267" w14:textId="77777777" w:rsidR="000078D1" w:rsidRPr="003D6AB1" w:rsidRDefault="000078D1" w:rsidP="000078D1">
      <w:pPr>
        <w:pStyle w:val="NoSpacing"/>
        <w:spacing w:line="360" w:lineRule="auto"/>
        <w:rPr>
          <w:b/>
        </w:rPr>
      </w:pPr>
    </w:p>
    <w:p w14:paraId="10FC36F0" w14:textId="77777777" w:rsidR="000078D1" w:rsidRPr="003D6AB1" w:rsidRDefault="000078D1" w:rsidP="000078D1">
      <w:pPr>
        <w:pStyle w:val="NoSpacing"/>
        <w:spacing w:line="360" w:lineRule="auto"/>
        <w:rPr>
          <w:b/>
        </w:rPr>
      </w:pPr>
      <w:r w:rsidRPr="003D6AB1">
        <w:rPr>
          <w:b/>
        </w:rPr>
        <w:t xml:space="preserve">Date:                             </w:t>
      </w:r>
      <w:r w:rsidRPr="003D6AB1">
        <w:rPr>
          <w:b/>
        </w:rPr>
        <w:tab/>
      </w:r>
      <w:r w:rsidRPr="003D6AB1">
        <w:rPr>
          <w:b/>
        </w:rPr>
        <w:tab/>
        <w:t xml:space="preserve">Time: </w:t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  <w:t>Place:</w:t>
      </w:r>
      <w:bookmarkEnd w:id="1"/>
    </w:p>
    <w:p w14:paraId="36D44D89" w14:textId="77777777" w:rsidR="000078D1" w:rsidRPr="003D6AB1" w:rsidRDefault="000078D1" w:rsidP="000078D1">
      <w:pPr>
        <w:pStyle w:val="NoSpacing"/>
        <w:spacing w:line="360" w:lineRule="auto"/>
        <w:rPr>
          <w:b/>
        </w:rPr>
      </w:pPr>
    </w:p>
    <w:p w14:paraId="09AF6208" w14:textId="77777777" w:rsidR="000078D1" w:rsidRPr="003D6AB1" w:rsidRDefault="000078D1" w:rsidP="000078D1">
      <w:pPr>
        <w:spacing w:line="360" w:lineRule="auto"/>
        <w:rPr>
          <w:rFonts w:cs="Arial"/>
          <w:b/>
        </w:rPr>
      </w:pPr>
      <w:r w:rsidRPr="003D6AB1">
        <w:rPr>
          <w:rFonts w:cs="Arial"/>
          <w:b/>
        </w:rPr>
        <w:t>Was Translation to the Patient’s language required: Yes/ No</w:t>
      </w:r>
    </w:p>
    <w:p w14:paraId="4A7AE4B8" w14:textId="6A3EBF5A" w:rsidR="000078D1" w:rsidRPr="003D6AB1" w:rsidRDefault="000078D1" w:rsidP="00FA3750">
      <w:pPr>
        <w:spacing w:line="360" w:lineRule="auto"/>
        <w:rPr>
          <w:rFonts w:cs="Arial"/>
          <w:b/>
        </w:rPr>
      </w:pPr>
      <w:r w:rsidRPr="003D6AB1">
        <w:rPr>
          <w:rFonts w:cs="Arial"/>
          <w:b/>
        </w:rPr>
        <w:t>SIGNATURE OF THE TRANSLATOR</w:t>
      </w:r>
      <w:r w:rsidR="00FA3750" w:rsidRPr="003D6AB1">
        <w:rPr>
          <w:rFonts w:cs="Arial"/>
          <w:b/>
        </w:rPr>
        <w:t xml:space="preserve"> </w:t>
      </w:r>
      <w:r w:rsidRPr="003D6AB1">
        <w:rPr>
          <w:rFonts w:cs="Arial"/>
          <w:b/>
        </w:rPr>
        <w:t>(Name and Relationship with the patient, if an</w:t>
      </w:r>
      <w:bookmarkEnd w:id="2"/>
      <w:r w:rsidRPr="003D6AB1">
        <w:rPr>
          <w:rFonts w:cs="Arial"/>
          <w:b/>
        </w:rPr>
        <w:t>y)</w:t>
      </w:r>
    </w:p>
    <w:p w14:paraId="3D019549" w14:textId="77777777" w:rsidR="004B3107" w:rsidRPr="003D6AB1" w:rsidRDefault="004B3107" w:rsidP="00145EF1"/>
    <w:p w14:paraId="68EBC7FC" w14:textId="77777777" w:rsidR="00FA749D" w:rsidRPr="003D6AB1" w:rsidRDefault="00FA749D" w:rsidP="00145EF1"/>
    <w:p w14:paraId="00C8D8B5" w14:textId="193448B4" w:rsidR="00EC2172" w:rsidRPr="003D6AB1" w:rsidRDefault="00FA749D" w:rsidP="00145EF1">
      <w:pPr>
        <w:rPr>
          <w:b/>
        </w:rPr>
      </w:pPr>
      <w:r w:rsidRPr="003D6AB1">
        <w:rPr>
          <w:b/>
        </w:rPr>
        <w:t>POST</w:t>
      </w:r>
      <w:r w:rsidR="000078D1" w:rsidRPr="003D6AB1">
        <w:rPr>
          <w:b/>
        </w:rPr>
        <w:t xml:space="preserve"> </w:t>
      </w:r>
      <w:r w:rsidR="005638F3" w:rsidRPr="003D6AB1">
        <w:rPr>
          <w:b/>
        </w:rPr>
        <w:t>PROCEDURE CARE</w:t>
      </w:r>
      <w:r w:rsidRPr="003D6AB1">
        <w:rPr>
          <w:b/>
        </w:rPr>
        <w:t>:</w:t>
      </w:r>
      <w:r w:rsidR="00FA3750" w:rsidRPr="003D6AB1">
        <w:rPr>
          <w:b/>
        </w:rPr>
        <w:t xml:space="preserve"> </w:t>
      </w:r>
    </w:p>
    <w:p w14:paraId="5A8C1C39" w14:textId="77777777" w:rsidR="00FA3750" w:rsidRPr="003D6AB1" w:rsidRDefault="00FA3750" w:rsidP="00145EF1"/>
    <w:p w14:paraId="649C2BD2" w14:textId="49EEF276" w:rsidR="005E48D0" w:rsidRDefault="003C3D1D" w:rsidP="003A7C2F">
      <w:pPr>
        <w:pStyle w:val="ListParagraph"/>
        <w:numPr>
          <w:ilvl w:val="0"/>
          <w:numId w:val="8"/>
        </w:numPr>
      </w:pPr>
      <w:r>
        <w:t>Take medical treatment for your aliment as advised by your dermatologist</w:t>
      </w:r>
    </w:p>
    <w:p w14:paraId="07830F4F" w14:textId="4F85A572" w:rsidR="003C3D1D" w:rsidRDefault="003C3D1D" w:rsidP="003A7C2F">
      <w:pPr>
        <w:pStyle w:val="ListParagraph"/>
        <w:numPr>
          <w:ilvl w:val="0"/>
          <w:numId w:val="8"/>
        </w:numPr>
      </w:pPr>
      <w:r>
        <w:t>Avoid applying any cosmetics, hair oils etc. on the treatment area for next 72 hrs.</w:t>
      </w:r>
    </w:p>
    <w:p w14:paraId="7B9E7E52" w14:textId="5CDFB4F8" w:rsidR="003C3D1D" w:rsidRDefault="003C3D1D" w:rsidP="003A7C2F">
      <w:pPr>
        <w:pStyle w:val="ListParagraph"/>
        <w:numPr>
          <w:ilvl w:val="0"/>
          <w:numId w:val="8"/>
        </w:numPr>
      </w:pPr>
      <w:r>
        <w:t>Follow up regular wound care for the graft donor area as advised by your dermatologist.</w:t>
      </w:r>
    </w:p>
    <w:p w14:paraId="2AA37C2E" w14:textId="1A32E632" w:rsidR="003C3D1D" w:rsidRDefault="003C3D1D" w:rsidP="003A7C2F">
      <w:pPr>
        <w:pStyle w:val="ListParagraph"/>
        <w:numPr>
          <w:ilvl w:val="0"/>
          <w:numId w:val="8"/>
        </w:numPr>
      </w:pPr>
      <w:r>
        <w:t>Inform immediately if any delay or difficulty in wound healing.</w:t>
      </w:r>
    </w:p>
    <w:p w14:paraId="043FAF40" w14:textId="6C503A3E" w:rsidR="003C3D1D" w:rsidRDefault="003C3D1D" w:rsidP="003A7C2F">
      <w:pPr>
        <w:pStyle w:val="ListParagraph"/>
        <w:numPr>
          <w:ilvl w:val="0"/>
          <w:numId w:val="8"/>
        </w:numPr>
      </w:pPr>
      <w:r>
        <w:t>The results shall be seen over the period of next 8-16 weeks.</w:t>
      </w:r>
    </w:p>
    <w:p w14:paraId="58B51C8A" w14:textId="77777777" w:rsidR="003C3D1D" w:rsidRPr="003D6AB1" w:rsidRDefault="003C3D1D" w:rsidP="003C3D1D">
      <w:pPr>
        <w:pStyle w:val="ListParagraph"/>
      </w:pPr>
    </w:p>
    <w:p w14:paraId="01D35786" w14:textId="77777777" w:rsidR="003A7C2F" w:rsidRPr="003D6AB1" w:rsidRDefault="003A7C2F" w:rsidP="00145EF1">
      <w:pPr>
        <w:rPr>
          <w:b/>
        </w:rPr>
      </w:pPr>
    </w:p>
    <w:p w14:paraId="5A2DB311" w14:textId="77777777" w:rsidR="005E48D0" w:rsidRPr="003D6AB1" w:rsidRDefault="005E48D0" w:rsidP="00145EF1">
      <w:pPr>
        <w:rPr>
          <w:b/>
        </w:rPr>
      </w:pPr>
    </w:p>
    <w:p w14:paraId="69CAF86F" w14:textId="77777777" w:rsidR="005E48D0" w:rsidRPr="003D6AB1" w:rsidRDefault="005E48D0" w:rsidP="00145EF1">
      <w:pPr>
        <w:rPr>
          <w:b/>
        </w:rPr>
      </w:pPr>
    </w:p>
    <w:p w14:paraId="47FB7629" w14:textId="77777777" w:rsidR="005E48D0" w:rsidRPr="003D6AB1" w:rsidRDefault="005E48D0" w:rsidP="00145EF1">
      <w:pPr>
        <w:rPr>
          <w:b/>
        </w:rPr>
      </w:pPr>
    </w:p>
    <w:p w14:paraId="383C12C3" w14:textId="77777777" w:rsidR="00FA3750" w:rsidRPr="003D6AB1" w:rsidRDefault="00FA3750" w:rsidP="00145EF1">
      <w:pPr>
        <w:rPr>
          <w:b/>
        </w:rPr>
      </w:pPr>
    </w:p>
    <w:p w14:paraId="70D043BD" w14:textId="77777777" w:rsidR="00FA749D" w:rsidRPr="003D6AB1" w:rsidRDefault="00FA749D" w:rsidP="00145EF1"/>
    <w:sectPr w:rsidR="00FA749D" w:rsidRPr="003D6AB1" w:rsidSect="00EC2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133F" w14:textId="77777777" w:rsidR="0067025E" w:rsidRDefault="0067025E" w:rsidP="002C067C">
      <w:pPr>
        <w:spacing w:after="0" w:line="240" w:lineRule="auto"/>
      </w:pPr>
      <w:r>
        <w:separator/>
      </w:r>
    </w:p>
  </w:endnote>
  <w:endnote w:type="continuationSeparator" w:id="0">
    <w:p w14:paraId="26FF0C53" w14:textId="77777777" w:rsidR="0067025E" w:rsidRDefault="0067025E" w:rsidP="002C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13CD" w14:textId="77777777" w:rsidR="00FA749D" w:rsidRDefault="00FA7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00F2" w14:textId="77777777" w:rsidR="00FA749D" w:rsidRDefault="00FA74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A21B" w14:textId="77777777" w:rsidR="00FA749D" w:rsidRDefault="00FA7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C26D" w14:textId="77777777" w:rsidR="0067025E" w:rsidRDefault="0067025E" w:rsidP="002C067C">
      <w:pPr>
        <w:spacing w:after="0" w:line="240" w:lineRule="auto"/>
      </w:pPr>
      <w:r>
        <w:separator/>
      </w:r>
    </w:p>
  </w:footnote>
  <w:footnote w:type="continuationSeparator" w:id="0">
    <w:p w14:paraId="23F009C5" w14:textId="77777777" w:rsidR="0067025E" w:rsidRDefault="0067025E" w:rsidP="002C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9A4A" w14:textId="77777777" w:rsidR="00FA749D" w:rsidRDefault="00FA7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E100" w14:textId="77777777" w:rsidR="00FA749D" w:rsidRDefault="00FA749D" w:rsidP="002C067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376C781" wp14:editId="5ED0998C">
          <wp:extent cx="741872" cy="732686"/>
          <wp:effectExtent l="0" t="0" r="1270" b="0"/>
          <wp:docPr id="1" name="Picture 1" descr="C:\Users\Aiswarya\Desktop\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swarya\Desktop\a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726" cy="73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F8DD9" w14:textId="77777777" w:rsidR="00FA749D" w:rsidRDefault="00FA74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4095" w14:textId="77777777" w:rsidR="00FA749D" w:rsidRDefault="00FA7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E0A"/>
    <w:multiLevelType w:val="hybridMultilevel"/>
    <w:tmpl w:val="40E06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E32"/>
    <w:multiLevelType w:val="hybridMultilevel"/>
    <w:tmpl w:val="58C8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E348B"/>
    <w:multiLevelType w:val="hybridMultilevel"/>
    <w:tmpl w:val="CA64FCF0"/>
    <w:lvl w:ilvl="0" w:tplc="3CDA04AC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7B0E2BE2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en-US"/>
      </w:rPr>
    </w:lvl>
    <w:lvl w:ilvl="2" w:tplc="09988856"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en-US"/>
      </w:rPr>
    </w:lvl>
    <w:lvl w:ilvl="3" w:tplc="B97681F2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en-US"/>
      </w:rPr>
    </w:lvl>
    <w:lvl w:ilvl="4" w:tplc="9FDAE3CA">
      <w:numFmt w:val="bullet"/>
      <w:lvlText w:val="•"/>
      <w:lvlJc w:val="left"/>
      <w:pPr>
        <w:ind w:left="4308" w:hanging="361"/>
      </w:pPr>
      <w:rPr>
        <w:rFonts w:hint="default"/>
        <w:lang w:val="en-US" w:eastAsia="en-US" w:bidi="en-US"/>
      </w:rPr>
    </w:lvl>
    <w:lvl w:ilvl="5" w:tplc="3DAEA2D2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en-US"/>
      </w:rPr>
    </w:lvl>
    <w:lvl w:ilvl="6" w:tplc="C710337A">
      <w:numFmt w:val="bullet"/>
      <w:lvlText w:val="•"/>
      <w:lvlJc w:val="left"/>
      <w:pPr>
        <w:ind w:left="6052" w:hanging="361"/>
      </w:pPr>
      <w:rPr>
        <w:rFonts w:hint="default"/>
        <w:lang w:val="en-US" w:eastAsia="en-US" w:bidi="en-US"/>
      </w:rPr>
    </w:lvl>
    <w:lvl w:ilvl="7" w:tplc="585A0A2A">
      <w:numFmt w:val="bullet"/>
      <w:lvlText w:val="•"/>
      <w:lvlJc w:val="left"/>
      <w:pPr>
        <w:ind w:left="6924" w:hanging="361"/>
      </w:pPr>
      <w:rPr>
        <w:rFonts w:hint="default"/>
        <w:lang w:val="en-US" w:eastAsia="en-US" w:bidi="en-US"/>
      </w:rPr>
    </w:lvl>
    <w:lvl w:ilvl="8" w:tplc="68921EE6">
      <w:numFmt w:val="bullet"/>
      <w:lvlText w:val="•"/>
      <w:lvlJc w:val="left"/>
      <w:pPr>
        <w:ind w:left="7796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27B75CDB"/>
    <w:multiLevelType w:val="hybridMultilevel"/>
    <w:tmpl w:val="356A9B2E"/>
    <w:lvl w:ilvl="0" w:tplc="4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53F30"/>
    <w:multiLevelType w:val="hybridMultilevel"/>
    <w:tmpl w:val="A6CA4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77177"/>
    <w:multiLevelType w:val="hybridMultilevel"/>
    <w:tmpl w:val="D57A61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A4ABC"/>
    <w:multiLevelType w:val="hybridMultilevel"/>
    <w:tmpl w:val="C088C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66482"/>
    <w:multiLevelType w:val="hybridMultilevel"/>
    <w:tmpl w:val="161A3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41ED4"/>
    <w:multiLevelType w:val="hybridMultilevel"/>
    <w:tmpl w:val="C4080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74DBA"/>
    <w:multiLevelType w:val="hybridMultilevel"/>
    <w:tmpl w:val="1F58EBA8"/>
    <w:lvl w:ilvl="0" w:tplc="34A29ACC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EA1E181C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en-US"/>
      </w:rPr>
    </w:lvl>
    <w:lvl w:ilvl="2" w:tplc="33745D5E"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en-US"/>
      </w:rPr>
    </w:lvl>
    <w:lvl w:ilvl="3" w:tplc="6D389E64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en-US"/>
      </w:rPr>
    </w:lvl>
    <w:lvl w:ilvl="4" w:tplc="0B7CF07A">
      <w:numFmt w:val="bullet"/>
      <w:lvlText w:val="•"/>
      <w:lvlJc w:val="left"/>
      <w:pPr>
        <w:ind w:left="4308" w:hanging="361"/>
      </w:pPr>
      <w:rPr>
        <w:rFonts w:hint="default"/>
        <w:lang w:val="en-US" w:eastAsia="en-US" w:bidi="en-US"/>
      </w:rPr>
    </w:lvl>
    <w:lvl w:ilvl="5" w:tplc="3604C9F4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en-US"/>
      </w:rPr>
    </w:lvl>
    <w:lvl w:ilvl="6" w:tplc="4B14932E">
      <w:numFmt w:val="bullet"/>
      <w:lvlText w:val="•"/>
      <w:lvlJc w:val="left"/>
      <w:pPr>
        <w:ind w:left="6052" w:hanging="361"/>
      </w:pPr>
      <w:rPr>
        <w:rFonts w:hint="default"/>
        <w:lang w:val="en-US" w:eastAsia="en-US" w:bidi="en-US"/>
      </w:rPr>
    </w:lvl>
    <w:lvl w:ilvl="7" w:tplc="F87C4C12">
      <w:numFmt w:val="bullet"/>
      <w:lvlText w:val="•"/>
      <w:lvlJc w:val="left"/>
      <w:pPr>
        <w:ind w:left="6924" w:hanging="361"/>
      </w:pPr>
      <w:rPr>
        <w:rFonts w:hint="default"/>
        <w:lang w:val="en-US" w:eastAsia="en-US" w:bidi="en-US"/>
      </w:rPr>
    </w:lvl>
    <w:lvl w:ilvl="8" w:tplc="BED6CF3E">
      <w:numFmt w:val="bullet"/>
      <w:lvlText w:val="•"/>
      <w:lvlJc w:val="left"/>
      <w:pPr>
        <w:ind w:left="7796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6FBE21A0"/>
    <w:multiLevelType w:val="hybridMultilevel"/>
    <w:tmpl w:val="B9AE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61853"/>
    <w:multiLevelType w:val="hybridMultilevel"/>
    <w:tmpl w:val="C322A65A"/>
    <w:lvl w:ilvl="0" w:tplc="5178D66A">
      <w:numFmt w:val="bullet"/>
      <w:lvlText w:val="•"/>
      <w:lvlJc w:val="left"/>
      <w:pPr>
        <w:ind w:left="632" w:hanging="204"/>
      </w:pPr>
      <w:rPr>
        <w:rFonts w:ascii="Arial" w:eastAsia="Arial" w:hAnsi="Arial" w:cs="Arial" w:hint="default"/>
        <w:color w:val="262123"/>
        <w:w w:val="104"/>
        <w:sz w:val="21"/>
        <w:szCs w:val="21"/>
      </w:rPr>
    </w:lvl>
    <w:lvl w:ilvl="1" w:tplc="21ECDD2A">
      <w:numFmt w:val="bullet"/>
      <w:lvlText w:val="•"/>
      <w:lvlJc w:val="left"/>
      <w:pPr>
        <w:ind w:left="1576" w:hanging="204"/>
      </w:pPr>
      <w:rPr>
        <w:rFonts w:hint="default"/>
      </w:rPr>
    </w:lvl>
    <w:lvl w:ilvl="2" w:tplc="2E2E1554">
      <w:numFmt w:val="bullet"/>
      <w:lvlText w:val="•"/>
      <w:lvlJc w:val="left"/>
      <w:pPr>
        <w:ind w:left="2512" w:hanging="204"/>
      </w:pPr>
      <w:rPr>
        <w:rFonts w:hint="default"/>
      </w:rPr>
    </w:lvl>
    <w:lvl w:ilvl="3" w:tplc="7980C26E">
      <w:numFmt w:val="bullet"/>
      <w:lvlText w:val="•"/>
      <w:lvlJc w:val="left"/>
      <w:pPr>
        <w:ind w:left="3448" w:hanging="204"/>
      </w:pPr>
      <w:rPr>
        <w:rFonts w:hint="default"/>
      </w:rPr>
    </w:lvl>
    <w:lvl w:ilvl="4" w:tplc="A9EE9BF4">
      <w:numFmt w:val="bullet"/>
      <w:lvlText w:val="•"/>
      <w:lvlJc w:val="left"/>
      <w:pPr>
        <w:ind w:left="4384" w:hanging="204"/>
      </w:pPr>
      <w:rPr>
        <w:rFonts w:hint="default"/>
      </w:rPr>
    </w:lvl>
    <w:lvl w:ilvl="5" w:tplc="8B68B706">
      <w:numFmt w:val="bullet"/>
      <w:lvlText w:val="•"/>
      <w:lvlJc w:val="left"/>
      <w:pPr>
        <w:ind w:left="5320" w:hanging="204"/>
      </w:pPr>
      <w:rPr>
        <w:rFonts w:hint="default"/>
      </w:rPr>
    </w:lvl>
    <w:lvl w:ilvl="6" w:tplc="EADE036A">
      <w:numFmt w:val="bullet"/>
      <w:lvlText w:val="•"/>
      <w:lvlJc w:val="left"/>
      <w:pPr>
        <w:ind w:left="6256" w:hanging="204"/>
      </w:pPr>
      <w:rPr>
        <w:rFonts w:hint="default"/>
      </w:rPr>
    </w:lvl>
    <w:lvl w:ilvl="7" w:tplc="3244BCB0">
      <w:numFmt w:val="bullet"/>
      <w:lvlText w:val="•"/>
      <w:lvlJc w:val="left"/>
      <w:pPr>
        <w:ind w:left="7192" w:hanging="204"/>
      </w:pPr>
      <w:rPr>
        <w:rFonts w:hint="default"/>
      </w:rPr>
    </w:lvl>
    <w:lvl w:ilvl="8" w:tplc="44CA6476">
      <w:numFmt w:val="bullet"/>
      <w:lvlText w:val="•"/>
      <w:lvlJc w:val="left"/>
      <w:pPr>
        <w:ind w:left="8128" w:hanging="204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88"/>
    <w:rsid w:val="000078D1"/>
    <w:rsid w:val="000307E3"/>
    <w:rsid w:val="000E0411"/>
    <w:rsid w:val="00145EF1"/>
    <w:rsid w:val="001C3621"/>
    <w:rsid w:val="00244B6D"/>
    <w:rsid w:val="00260BAB"/>
    <w:rsid w:val="002734B5"/>
    <w:rsid w:val="00287D92"/>
    <w:rsid w:val="002C067C"/>
    <w:rsid w:val="002D0A6A"/>
    <w:rsid w:val="00310449"/>
    <w:rsid w:val="003116C5"/>
    <w:rsid w:val="003A457E"/>
    <w:rsid w:val="003A7C2F"/>
    <w:rsid w:val="003C3D1D"/>
    <w:rsid w:val="003D6AB1"/>
    <w:rsid w:val="00446BE2"/>
    <w:rsid w:val="00492DDF"/>
    <w:rsid w:val="004937CF"/>
    <w:rsid w:val="004B3107"/>
    <w:rsid w:val="00537BBA"/>
    <w:rsid w:val="005638F3"/>
    <w:rsid w:val="005E48D0"/>
    <w:rsid w:val="005E6CE3"/>
    <w:rsid w:val="005E795B"/>
    <w:rsid w:val="006666CC"/>
    <w:rsid w:val="0067025E"/>
    <w:rsid w:val="00692689"/>
    <w:rsid w:val="007043D9"/>
    <w:rsid w:val="00786088"/>
    <w:rsid w:val="007A7AE7"/>
    <w:rsid w:val="007C0374"/>
    <w:rsid w:val="007D71D2"/>
    <w:rsid w:val="007D730E"/>
    <w:rsid w:val="007F2422"/>
    <w:rsid w:val="00816B42"/>
    <w:rsid w:val="00861738"/>
    <w:rsid w:val="008D0284"/>
    <w:rsid w:val="008F4DA2"/>
    <w:rsid w:val="009151F6"/>
    <w:rsid w:val="00916B11"/>
    <w:rsid w:val="0096720C"/>
    <w:rsid w:val="00A06147"/>
    <w:rsid w:val="00A07148"/>
    <w:rsid w:val="00A15575"/>
    <w:rsid w:val="00A57ACF"/>
    <w:rsid w:val="00A86818"/>
    <w:rsid w:val="00AC5D11"/>
    <w:rsid w:val="00B107F8"/>
    <w:rsid w:val="00B219C5"/>
    <w:rsid w:val="00B5522F"/>
    <w:rsid w:val="00B6781B"/>
    <w:rsid w:val="00B926A0"/>
    <w:rsid w:val="00C61688"/>
    <w:rsid w:val="00C87312"/>
    <w:rsid w:val="00D67746"/>
    <w:rsid w:val="00D730E5"/>
    <w:rsid w:val="00E06A05"/>
    <w:rsid w:val="00E64F90"/>
    <w:rsid w:val="00E8572E"/>
    <w:rsid w:val="00EA75A6"/>
    <w:rsid w:val="00EB416E"/>
    <w:rsid w:val="00EC2172"/>
    <w:rsid w:val="00F40BF8"/>
    <w:rsid w:val="00F7677F"/>
    <w:rsid w:val="00FA3750"/>
    <w:rsid w:val="00FA4CB4"/>
    <w:rsid w:val="00FA749D"/>
    <w:rsid w:val="00FF3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8FCABD"/>
  <w15:docId w15:val="{41404BB2-8369-466B-BF40-53BDCCAD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688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916B1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C0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7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7C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260BAB"/>
    <w:pPr>
      <w:spacing w:after="0" w:line="240" w:lineRule="auto"/>
    </w:pPr>
    <w:rPr>
      <w:lang w:val="en-IN"/>
    </w:rPr>
  </w:style>
  <w:style w:type="paragraph" w:styleId="ListParagraph">
    <w:name w:val="List Paragraph"/>
    <w:basedOn w:val="Normal"/>
    <w:uiPriority w:val="1"/>
    <w:qFormat/>
    <w:rsid w:val="00145EF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16B11"/>
    <w:pPr>
      <w:widowControl w:val="0"/>
      <w:autoSpaceDE w:val="0"/>
      <w:autoSpaceDN w:val="0"/>
      <w:spacing w:before="34" w:after="0" w:line="240" w:lineRule="auto"/>
      <w:ind w:left="820" w:hanging="360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16B11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916B1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Deepika Pandhi</cp:lastModifiedBy>
  <cp:revision>2</cp:revision>
  <dcterms:created xsi:type="dcterms:W3CDTF">2022-02-01T11:58:00Z</dcterms:created>
  <dcterms:modified xsi:type="dcterms:W3CDTF">2022-02-01T11:58:00Z</dcterms:modified>
</cp:coreProperties>
</file>