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849D" w14:textId="77777777" w:rsidR="00377F58" w:rsidRPr="00145EF1" w:rsidRDefault="00377F58" w:rsidP="00377F58">
      <w:pPr>
        <w:jc w:val="center"/>
        <w:rPr>
          <w:b/>
          <w:sz w:val="32"/>
          <w:szCs w:val="32"/>
        </w:rPr>
      </w:pPr>
      <w:bookmarkStart w:id="0" w:name="_Hlk93184865"/>
      <w:r w:rsidRPr="00145EF1">
        <w:rPr>
          <w:b/>
          <w:sz w:val="32"/>
          <w:szCs w:val="32"/>
        </w:rPr>
        <w:t>IADVL- Academy</w:t>
      </w:r>
    </w:p>
    <w:p w14:paraId="57882D89" w14:textId="77777777" w:rsidR="00377F58" w:rsidRDefault="00377F58" w:rsidP="00377F58">
      <w:pPr>
        <w:jc w:val="center"/>
        <w:rPr>
          <w:rFonts w:cs="Arial"/>
          <w:b/>
          <w:sz w:val="32"/>
          <w:szCs w:val="32"/>
        </w:rPr>
      </w:pPr>
      <w:r w:rsidRPr="00FA3750">
        <w:rPr>
          <w:b/>
          <w:sz w:val="32"/>
          <w:szCs w:val="32"/>
        </w:rPr>
        <w:t xml:space="preserve">SIG (Special Interest Group) </w:t>
      </w:r>
      <w:r>
        <w:rPr>
          <w:b/>
          <w:sz w:val="32"/>
          <w:szCs w:val="32"/>
        </w:rPr>
        <w:t xml:space="preserve">Laser and </w:t>
      </w:r>
      <w:r w:rsidRPr="00FA3750">
        <w:rPr>
          <w:b/>
          <w:sz w:val="32"/>
          <w:szCs w:val="32"/>
        </w:rPr>
        <w:t>Aesthetics</w:t>
      </w:r>
      <w:r>
        <w:rPr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2018- 2019</w:t>
      </w:r>
    </w:p>
    <w:bookmarkEnd w:id="0"/>
    <w:p w14:paraId="2F188DF2" w14:textId="77777777" w:rsidR="00644579" w:rsidRDefault="00644579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15D4DD72" w14:textId="62DB5B7A" w:rsidR="00377F58" w:rsidRDefault="00377F58" w:rsidP="00377F58">
      <w:pPr>
        <w:pStyle w:val="Header"/>
        <w:jc w:val="center"/>
        <w:rPr>
          <w:b/>
          <w:bCs/>
          <w:sz w:val="28"/>
          <w:szCs w:val="28"/>
        </w:rPr>
      </w:pPr>
      <w:r w:rsidRPr="00377F58">
        <w:rPr>
          <w:b/>
          <w:bCs/>
          <w:sz w:val="28"/>
          <w:szCs w:val="28"/>
        </w:rPr>
        <w:t>Consent form for high frequency ultrasound</w:t>
      </w:r>
    </w:p>
    <w:p w14:paraId="14513090" w14:textId="09C0C49B" w:rsidR="00377F58" w:rsidRDefault="00377F58" w:rsidP="00377F58">
      <w:pPr>
        <w:pStyle w:val="Header"/>
        <w:jc w:val="center"/>
        <w:rPr>
          <w:b/>
          <w:bCs/>
          <w:sz w:val="28"/>
          <w:szCs w:val="28"/>
        </w:rPr>
      </w:pPr>
    </w:p>
    <w:p w14:paraId="3DFE3538" w14:textId="77777777" w:rsidR="00377F58" w:rsidRPr="00FF31E9" w:rsidRDefault="00377F58" w:rsidP="00377F58">
      <w:pPr>
        <w:pStyle w:val="NoSpacing"/>
        <w:spacing w:line="360" w:lineRule="auto"/>
        <w:jc w:val="center"/>
        <w:rPr>
          <w:sz w:val="28"/>
          <w:szCs w:val="28"/>
        </w:rPr>
      </w:pPr>
      <w:bookmarkStart w:id="1" w:name="_Hlk93184903"/>
      <w:r w:rsidRPr="00FF31E9">
        <w:rPr>
          <w:sz w:val="28"/>
          <w:szCs w:val="28"/>
        </w:rPr>
        <w:t>(Please acknowledge the source when using this consent form)</w:t>
      </w:r>
    </w:p>
    <w:bookmarkEnd w:id="1"/>
    <w:p w14:paraId="43431BF1" w14:textId="77777777" w:rsidR="00377F58" w:rsidRPr="00377F58" w:rsidRDefault="00377F58" w:rsidP="00377F58">
      <w:pPr>
        <w:pStyle w:val="Header"/>
        <w:jc w:val="center"/>
        <w:rPr>
          <w:b/>
          <w:bCs/>
          <w:sz w:val="28"/>
          <w:szCs w:val="28"/>
        </w:rPr>
      </w:pPr>
    </w:p>
    <w:p w14:paraId="28176DAE" w14:textId="5C0A5208" w:rsidR="00644579" w:rsidRDefault="00644579">
      <w:pPr>
        <w:pStyle w:val="Bod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 Mrs./ Mr. / Ms. 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</w:p>
    <w:p w14:paraId="7655A550" w14:textId="38B4A4AE" w:rsidR="00644579" w:rsidRDefault="00644579">
      <w:pPr>
        <w:pStyle w:val="Bod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</w:t>
      </w:r>
      <w:r w:rsidR="00FF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7EC37546" w14:textId="3FBBF000" w:rsidR="00644579" w:rsidRDefault="00644579">
      <w:pPr>
        <w:pStyle w:val="Bod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Hospital ID: ……………………. Phone Number: ……………………………………………………………………………………</w:t>
      </w:r>
    </w:p>
    <w:p w14:paraId="1F8F4D98" w14:textId="77777777" w:rsidR="00644579" w:rsidRDefault="00644579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422FBD94" w14:textId="77777777" w:rsidR="00644579" w:rsidRDefault="00644579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089354A7" w14:textId="03D26F1F" w:rsidR="004A253D" w:rsidRPr="00644579" w:rsidRDefault="00EF650E">
      <w:pPr>
        <w:pStyle w:val="Body"/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 xml:space="preserve">I___________________________, here by </w:t>
      </w:r>
      <w:r w:rsidR="00644579" w:rsidRPr="00644579">
        <w:rPr>
          <w:rFonts w:ascii="Arial" w:hAnsi="Arial" w:cs="Arial"/>
          <w:sz w:val="18"/>
          <w:szCs w:val="18"/>
        </w:rPr>
        <w:t>authorize</w:t>
      </w:r>
      <w:r w:rsidRPr="00644579">
        <w:rPr>
          <w:rFonts w:ascii="Arial" w:hAnsi="Arial" w:cs="Arial"/>
          <w:sz w:val="18"/>
          <w:szCs w:val="18"/>
        </w:rPr>
        <w:t xml:space="preserve"> Dr. _________________ or his trained assistant to operate on myself or on _______________, who is my _____________(relation) for __________________. Initial______________.</w:t>
      </w:r>
    </w:p>
    <w:p w14:paraId="172331C9" w14:textId="77777777" w:rsidR="004A253D" w:rsidRPr="00644579" w:rsidRDefault="004A253D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2BCBC444" w14:textId="2BC1B48F" w:rsidR="00644579" w:rsidRPr="00644579" w:rsidRDefault="00644579" w:rsidP="006445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>The purpose of this procedure is to tighten sagging skin in the areas indicated above. The</w:t>
      </w:r>
      <w:r>
        <w:rPr>
          <w:rFonts w:ascii="Arial" w:hAnsi="Arial" w:cs="Arial"/>
          <w:sz w:val="18"/>
          <w:szCs w:val="18"/>
        </w:rPr>
        <w:t xml:space="preserve"> </w:t>
      </w:r>
      <w:r w:rsidRPr="00644579">
        <w:rPr>
          <w:rFonts w:ascii="Arial" w:hAnsi="Arial" w:cs="Arial"/>
          <w:sz w:val="18"/>
          <w:szCs w:val="18"/>
        </w:rPr>
        <w:t>procedure requires more than one treatment and may produce some reduction in the appearance</w:t>
      </w:r>
      <w:r>
        <w:rPr>
          <w:rFonts w:ascii="Arial" w:hAnsi="Arial" w:cs="Arial"/>
          <w:sz w:val="18"/>
          <w:szCs w:val="18"/>
        </w:rPr>
        <w:t xml:space="preserve"> </w:t>
      </w:r>
      <w:r w:rsidRPr="00644579">
        <w:rPr>
          <w:rFonts w:ascii="Arial" w:hAnsi="Arial" w:cs="Arial"/>
          <w:sz w:val="18"/>
          <w:szCs w:val="18"/>
        </w:rPr>
        <w:t>of sagging skin and/or wrinkles.</w:t>
      </w:r>
    </w:p>
    <w:p w14:paraId="433533FA" w14:textId="77777777" w:rsidR="00644579" w:rsidRPr="00644579" w:rsidRDefault="00644579" w:rsidP="006445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B17DE67" w14:textId="33BB1277" w:rsidR="00644579" w:rsidRPr="00644579" w:rsidRDefault="00644579" w:rsidP="006445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>The total number of treatments and clinical results</w:t>
      </w:r>
      <w:r>
        <w:rPr>
          <w:rFonts w:ascii="Arial" w:hAnsi="Arial" w:cs="Arial"/>
          <w:sz w:val="18"/>
          <w:szCs w:val="18"/>
        </w:rPr>
        <w:t xml:space="preserve"> </w:t>
      </w:r>
      <w:r w:rsidRPr="00644579">
        <w:rPr>
          <w:rFonts w:ascii="Arial" w:hAnsi="Arial" w:cs="Arial"/>
          <w:sz w:val="18"/>
          <w:szCs w:val="18"/>
        </w:rPr>
        <w:t>may</w:t>
      </w:r>
      <w:r>
        <w:rPr>
          <w:rFonts w:ascii="Arial" w:hAnsi="Arial" w:cs="Arial"/>
          <w:sz w:val="18"/>
          <w:szCs w:val="18"/>
        </w:rPr>
        <w:t xml:space="preserve"> </w:t>
      </w:r>
      <w:r w:rsidRPr="00644579">
        <w:rPr>
          <w:rFonts w:ascii="Arial" w:hAnsi="Arial" w:cs="Arial"/>
          <w:sz w:val="18"/>
          <w:szCs w:val="18"/>
        </w:rPr>
        <w:t xml:space="preserve">vary between individuals. </w:t>
      </w:r>
    </w:p>
    <w:p w14:paraId="0DBBF46E" w14:textId="77777777" w:rsidR="00644579" w:rsidRPr="00644579" w:rsidRDefault="00644579" w:rsidP="006445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E9CDFB9" w14:textId="41388A12" w:rsidR="00644579" w:rsidRPr="00644579" w:rsidRDefault="00644579" w:rsidP="006445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>Most patients require a number of treatments over several months with gradual results occurring over this time. On occasion</w:t>
      </w:r>
      <w:r>
        <w:rPr>
          <w:rFonts w:ascii="Arial" w:hAnsi="Arial" w:cs="Arial"/>
          <w:sz w:val="18"/>
          <w:szCs w:val="18"/>
        </w:rPr>
        <w:t xml:space="preserve"> </w:t>
      </w:r>
      <w:r w:rsidRPr="00644579">
        <w:rPr>
          <w:rFonts w:ascii="Arial" w:hAnsi="Arial" w:cs="Arial"/>
          <w:sz w:val="18"/>
          <w:szCs w:val="18"/>
        </w:rPr>
        <w:t>there are patients that do not respond to treatments and so the outcome cannot be guaranteed.</w:t>
      </w:r>
    </w:p>
    <w:p w14:paraId="633FAC26" w14:textId="77777777" w:rsidR="00644579" w:rsidRPr="00644579" w:rsidRDefault="00644579" w:rsidP="00644579">
      <w:pPr>
        <w:jc w:val="both"/>
        <w:rPr>
          <w:rFonts w:ascii="Arial" w:hAnsi="Arial" w:cs="Arial"/>
          <w:sz w:val="18"/>
          <w:szCs w:val="18"/>
        </w:rPr>
      </w:pPr>
    </w:p>
    <w:p w14:paraId="1CBC1608" w14:textId="77777777" w:rsidR="00644579" w:rsidRPr="00644579" w:rsidRDefault="00644579" w:rsidP="00644579">
      <w:pPr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>I was also informed about the other alternative methods as well as their benefits and disadvantages. I understand that for ideal results, this procedure can be combined with radiofrequency, surgical options, etc.</w:t>
      </w:r>
    </w:p>
    <w:p w14:paraId="76A5FDC8" w14:textId="77777777" w:rsidR="00644579" w:rsidRPr="00644579" w:rsidRDefault="00644579" w:rsidP="006445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905C96E" w14:textId="77777777" w:rsidR="00644579" w:rsidRPr="00644579" w:rsidRDefault="00644579" w:rsidP="006445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20E04B9" w14:textId="7155561F" w:rsidR="00644579" w:rsidRPr="00644579" w:rsidRDefault="00644579" w:rsidP="00644579">
      <w:pPr>
        <w:pStyle w:val="Body"/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>I am aware of the following:</w:t>
      </w:r>
    </w:p>
    <w:p w14:paraId="7ED802EC" w14:textId="77777777" w:rsidR="00644579" w:rsidRPr="00644579" w:rsidRDefault="00644579" w:rsidP="006445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C9401C6" w14:textId="357ABA43" w:rsidR="004A253D" w:rsidRDefault="00644579" w:rsidP="006445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 xml:space="preserve">The </w:t>
      </w:r>
      <w:r w:rsidRPr="00644579">
        <w:rPr>
          <w:rFonts w:ascii="Arial" w:hAnsi="Arial" w:cs="Arial"/>
          <w:b/>
          <w:bCs/>
          <w:sz w:val="18"/>
          <w:szCs w:val="18"/>
        </w:rPr>
        <w:t>complications</w:t>
      </w:r>
      <w:r w:rsidRPr="00644579">
        <w:rPr>
          <w:rFonts w:ascii="Arial" w:hAnsi="Arial" w:cs="Arial"/>
          <w:sz w:val="18"/>
          <w:szCs w:val="18"/>
        </w:rPr>
        <w:t xml:space="preserve"> Short-term effects may include reddening, mild swelling, mild burning and temporary bruising. These conditions usually resolve within 1-3 months. </w:t>
      </w:r>
      <w:r w:rsidRPr="00644579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Rarely temporary numbness of the treated skin may be seen after treatment and will resolve with time (generally days to weeks). </w:t>
      </w:r>
      <w:r w:rsidRPr="00644579">
        <w:rPr>
          <w:rFonts w:ascii="Arial" w:hAnsi="Arial" w:cs="Arial"/>
          <w:sz w:val="18"/>
          <w:szCs w:val="18"/>
        </w:rPr>
        <w:t>Infection: Although infection following treatment is unusual; bacterial, fungal and viral</w:t>
      </w:r>
      <w:r>
        <w:rPr>
          <w:rFonts w:ascii="Arial" w:hAnsi="Arial" w:cs="Arial"/>
          <w:sz w:val="18"/>
          <w:szCs w:val="18"/>
        </w:rPr>
        <w:t xml:space="preserve"> </w:t>
      </w:r>
      <w:r w:rsidRPr="00644579">
        <w:rPr>
          <w:rFonts w:ascii="Arial" w:hAnsi="Arial" w:cs="Arial"/>
          <w:sz w:val="18"/>
          <w:szCs w:val="18"/>
        </w:rPr>
        <w:t>infections can occur. Should any type of skin infection occur, additional treatments might be necessary.</w:t>
      </w:r>
    </w:p>
    <w:p w14:paraId="40487D5F" w14:textId="77777777" w:rsidR="00644579" w:rsidRPr="00644579" w:rsidRDefault="00644579" w:rsidP="00644579">
      <w:pPr>
        <w:pStyle w:val="ListParagraph"/>
        <w:widowControl w:val="0"/>
        <w:autoSpaceDE w:val="0"/>
        <w:autoSpaceDN w:val="0"/>
        <w:adjustRightInd w:val="0"/>
        <w:ind w:left="295"/>
        <w:rPr>
          <w:rFonts w:ascii="Arial" w:hAnsi="Arial" w:cs="Arial"/>
          <w:sz w:val="18"/>
          <w:szCs w:val="18"/>
        </w:rPr>
      </w:pPr>
    </w:p>
    <w:p w14:paraId="5D5230FA" w14:textId="37FE87F8" w:rsidR="004A253D" w:rsidRDefault="00EF650E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 xml:space="preserve">The potential benefits of the proposed procedure and possible </w:t>
      </w:r>
      <w:r w:rsidRPr="00644579">
        <w:rPr>
          <w:rFonts w:ascii="Arial" w:hAnsi="Arial" w:cs="Arial"/>
          <w:b/>
          <w:bCs/>
          <w:sz w:val="18"/>
          <w:szCs w:val="18"/>
        </w:rPr>
        <w:t>alternate procedures</w:t>
      </w:r>
      <w:r w:rsidRPr="00644579">
        <w:rPr>
          <w:rFonts w:ascii="Arial" w:hAnsi="Arial" w:cs="Arial"/>
          <w:sz w:val="18"/>
          <w:szCs w:val="18"/>
        </w:rPr>
        <w:t>.</w:t>
      </w:r>
    </w:p>
    <w:p w14:paraId="3AB3027F" w14:textId="77777777" w:rsidR="00644579" w:rsidRPr="00644579" w:rsidRDefault="00644579" w:rsidP="00644579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352DDE55" w14:textId="6C1A0FAC" w:rsidR="004A253D" w:rsidRDefault="00EF650E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 xml:space="preserve">This particular procedure may be unsuccessful due to unforeseen circumstances and </w:t>
      </w:r>
      <w:r w:rsidRPr="00644579">
        <w:rPr>
          <w:rFonts w:ascii="Arial" w:hAnsi="Arial" w:cs="Arial"/>
          <w:b/>
          <w:bCs/>
          <w:sz w:val="18"/>
          <w:szCs w:val="18"/>
        </w:rPr>
        <w:t>no guarantee</w:t>
      </w:r>
      <w:r w:rsidRPr="00644579">
        <w:rPr>
          <w:rFonts w:ascii="Arial" w:hAnsi="Arial" w:cs="Arial"/>
          <w:sz w:val="18"/>
          <w:szCs w:val="18"/>
        </w:rPr>
        <w:t xml:space="preserve"> can be made for the successful outcomes of these procedures.</w:t>
      </w:r>
    </w:p>
    <w:p w14:paraId="3ED83C9C" w14:textId="77777777" w:rsidR="00644579" w:rsidRPr="00644579" w:rsidRDefault="00644579" w:rsidP="00644579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3BB731DB" w14:textId="18F595E2" w:rsidR="004A253D" w:rsidRDefault="00EF650E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 xml:space="preserve">The need of regularity of treatments, </w:t>
      </w:r>
      <w:r w:rsidRPr="00644579">
        <w:rPr>
          <w:rFonts w:ascii="Arial" w:hAnsi="Arial" w:cs="Arial"/>
          <w:b/>
          <w:bCs/>
          <w:sz w:val="18"/>
          <w:szCs w:val="18"/>
        </w:rPr>
        <w:t>multiple sessions</w:t>
      </w:r>
      <w:r w:rsidRPr="00644579">
        <w:rPr>
          <w:rFonts w:ascii="Arial" w:hAnsi="Arial" w:cs="Arial"/>
          <w:sz w:val="18"/>
          <w:szCs w:val="18"/>
        </w:rPr>
        <w:t xml:space="preserve"> or touch-ups and maintenance treatments in the future.</w:t>
      </w:r>
    </w:p>
    <w:p w14:paraId="2083C71C" w14:textId="77777777" w:rsidR="00644579" w:rsidRPr="00644579" w:rsidRDefault="00644579" w:rsidP="00644579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6FED1732" w14:textId="3FDC5D1E" w:rsidR="004A253D" w:rsidRDefault="00EF650E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 xml:space="preserve">The need of proper </w:t>
      </w:r>
      <w:r w:rsidRPr="00644579">
        <w:rPr>
          <w:rFonts w:ascii="Arial" w:hAnsi="Arial" w:cs="Arial"/>
          <w:b/>
          <w:bCs/>
          <w:sz w:val="18"/>
          <w:szCs w:val="18"/>
        </w:rPr>
        <w:t>pre- and post- treatment care</w:t>
      </w:r>
      <w:r w:rsidRPr="00644579">
        <w:rPr>
          <w:rFonts w:ascii="Arial" w:hAnsi="Arial" w:cs="Arial"/>
          <w:sz w:val="18"/>
          <w:szCs w:val="18"/>
        </w:rPr>
        <w:t>. (The instructions given by the doctor should be strictly adhered to. Improper care of the area can increase the chance of scarring, skin textural changes, or pigment changes).</w:t>
      </w:r>
    </w:p>
    <w:p w14:paraId="03ED3021" w14:textId="77777777" w:rsidR="00644579" w:rsidRPr="00644579" w:rsidRDefault="00644579" w:rsidP="00FF79D0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759FBDCA" w14:textId="71BE0F7C" w:rsidR="004A253D" w:rsidRDefault="00EF650E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 xml:space="preserve">The </w:t>
      </w:r>
      <w:r w:rsidRPr="00644579">
        <w:rPr>
          <w:rFonts w:ascii="Arial" w:hAnsi="Arial" w:cs="Arial"/>
          <w:b/>
          <w:bCs/>
          <w:sz w:val="18"/>
          <w:szCs w:val="18"/>
        </w:rPr>
        <w:t>cost of treatment</w:t>
      </w:r>
      <w:r w:rsidRPr="00644579">
        <w:rPr>
          <w:rFonts w:ascii="Arial" w:hAnsi="Arial" w:cs="Arial"/>
          <w:sz w:val="18"/>
          <w:szCs w:val="18"/>
        </w:rPr>
        <w:t xml:space="preserve"> per sitting and the payment schedule. (I will be responsible for reimbursing the cost of the procedure as many of the procedures may not covered by insurance companies or companies).</w:t>
      </w:r>
    </w:p>
    <w:p w14:paraId="2365045B" w14:textId="77777777" w:rsidR="00FF79D0" w:rsidRPr="00644579" w:rsidRDefault="00FF79D0" w:rsidP="00FF79D0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0C40EC7E" w14:textId="77777777" w:rsidR="004A253D" w:rsidRPr="00644579" w:rsidRDefault="00EF650E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 xml:space="preserve">The sensation of the procedure and option of using </w:t>
      </w:r>
      <w:proofErr w:type="spellStart"/>
      <w:r w:rsidRPr="00644579">
        <w:rPr>
          <w:rFonts w:ascii="Arial" w:hAnsi="Arial" w:cs="Arial"/>
          <w:b/>
          <w:bCs/>
          <w:sz w:val="18"/>
          <w:szCs w:val="18"/>
        </w:rPr>
        <w:t>anaesthesia</w:t>
      </w:r>
      <w:proofErr w:type="spellEnd"/>
      <w:r w:rsidRPr="00644579">
        <w:rPr>
          <w:rFonts w:ascii="Arial" w:hAnsi="Arial" w:cs="Arial"/>
          <w:sz w:val="18"/>
          <w:szCs w:val="18"/>
        </w:rPr>
        <w:t xml:space="preserve">. (If I or the doctor elects a form of </w:t>
      </w:r>
      <w:proofErr w:type="spellStart"/>
      <w:r w:rsidRPr="00644579">
        <w:rPr>
          <w:rFonts w:ascii="Arial" w:hAnsi="Arial" w:cs="Arial"/>
          <w:sz w:val="18"/>
          <w:szCs w:val="18"/>
        </w:rPr>
        <w:t>anaesthesia</w:t>
      </w:r>
      <w:proofErr w:type="spellEnd"/>
      <w:r w:rsidRPr="00644579">
        <w:rPr>
          <w:rFonts w:ascii="Arial" w:hAnsi="Arial" w:cs="Arial"/>
          <w:sz w:val="18"/>
          <w:szCs w:val="18"/>
        </w:rPr>
        <w:t>, I give consent for the same.)</w:t>
      </w:r>
    </w:p>
    <w:p w14:paraId="31BD45DC" w14:textId="77777777" w:rsidR="004A253D" w:rsidRPr="00644579" w:rsidRDefault="004A253D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452DE994" w14:textId="72BBCDA5" w:rsidR="004A253D" w:rsidRPr="00644579" w:rsidRDefault="00EF650E">
      <w:pPr>
        <w:pStyle w:val="Body"/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 xml:space="preserve">I consent to the </w:t>
      </w:r>
      <w:r w:rsidRPr="00644579">
        <w:rPr>
          <w:rFonts w:ascii="Arial" w:hAnsi="Arial" w:cs="Arial"/>
          <w:b/>
          <w:bCs/>
          <w:sz w:val="18"/>
          <w:szCs w:val="18"/>
        </w:rPr>
        <w:t>taking of the photographs</w:t>
      </w:r>
      <w:r w:rsidRPr="00644579">
        <w:rPr>
          <w:rFonts w:ascii="Arial" w:hAnsi="Arial" w:cs="Arial"/>
          <w:sz w:val="18"/>
          <w:szCs w:val="18"/>
        </w:rPr>
        <w:t xml:space="preserve"> during the course of my procedure for the purpose of proper documentation, publications, presentations and post-operative assessment.</w:t>
      </w:r>
      <w:r w:rsidR="002F36FE">
        <w:rPr>
          <w:rFonts w:ascii="Arial" w:hAnsi="Arial" w:cs="Arial"/>
          <w:sz w:val="18"/>
          <w:szCs w:val="18"/>
        </w:rPr>
        <w:t xml:space="preserve"> I give consent for that.</w:t>
      </w:r>
    </w:p>
    <w:p w14:paraId="0D66B8BF" w14:textId="77777777" w:rsidR="004A253D" w:rsidRPr="00644579" w:rsidRDefault="004A253D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38CA3308" w14:textId="77777777" w:rsidR="004A253D" w:rsidRPr="00644579" w:rsidRDefault="00EF650E">
      <w:pPr>
        <w:pStyle w:val="Body"/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 xml:space="preserve">For the </w:t>
      </w:r>
      <w:r w:rsidRPr="00644579">
        <w:rPr>
          <w:rFonts w:ascii="Arial" w:hAnsi="Arial" w:cs="Arial"/>
          <w:b/>
          <w:bCs/>
          <w:sz w:val="18"/>
          <w:szCs w:val="18"/>
        </w:rPr>
        <w:t>women of childbearing age</w:t>
      </w:r>
      <w:r w:rsidRPr="00644579">
        <w:rPr>
          <w:rFonts w:ascii="Arial" w:hAnsi="Arial" w:cs="Arial"/>
          <w:sz w:val="18"/>
          <w:szCs w:val="18"/>
        </w:rPr>
        <w:t>: By signing below I indicate that I am not pregnant. Furthermore, I agree to keep the doctors informed should I become pregnant during the course of the treatment.</w:t>
      </w:r>
    </w:p>
    <w:p w14:paraId="401483DC" w14:textId="77777777" w:rsidR="004A253D" w:rsidRPr="00644579" w:rsidRDefault="004A253D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6E137379" w14:textId="77777777" w:rsidR="004A253D" w:rsidRPr="00644579" w:rsidRDefault="00EF650E">
      <w:pPr>
        <w:pStyle w:val="Body"/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 xml:space="preserve">I will inform the doctor of all current </w:t>
      </w:r>
      <w:r w:rsidRPr="00644579">
        <w:rPr>
          <w:rFonts w:ascii="Arial" w:hAnsi="Arial" w:cs="Arial"/>
          <w:b/>
          <w:bCs/>
          <w:sz w:val="18"/>
          <w:szCs w:val="18"/>
        </w:rPr>
        <w:t>medications</w:t>
      </w:r>
      <w:r w:rsidRPr="00644579">
        <w:rPr>
          <w:rFonts w:ascii="Arial" w:hAnsi="Arial" w:cs="Arial"/>
          <w:sz w:val="18"/>
          <w:szCs w:val="18"/>
        </w:rPr>
        <w:t xml:space="preserve"> and change in the medications during the course of treatment.</w:t>
      </w:r>
    </w:p>
    <w:p w14:paraId="7B41E004" w14:textId="77777777" w:rsidR="004A253D" w:rsidRPr="00644579" w:rsidRDefault="004A253D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293BEB6C" w14:textId="77777777" w:rsidR="004A253D" w:rsidRPr="00644579" w:rsidRDefault="00EF650E">
      <w:pPr>
        <w:pStyle w:val="Body"/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lastRenderedPageBreak/>
        <w:t xml:space="preserve">I am giving consent that if anything goes wrong during the procedure, I may be given any </w:t>
      </w:r>
      <w:r w:rsidRPr="00644579">
        <w:rPr>
          <w:rFonts w:ascii="Arial" w:hAnsi="Arial" w:cs="Arial"/>
          <w:b/>
          <w:bCs/>
          <w:sz w:val="18"/>
          <w:szCs w:val="18"/>
        </w:rPr>
        <w:t>emergency treatment</w:t>
      </w:r>
      <w:r w:rsidRPr="00644579">
        <w:rPr>
          <w:rFonts w:ascii="Arial" w:hAnsi="Arial" w:cs="Arial"/>
          <w:sz w:val="18"/>
          <w:szCs w:val="18"/>
        </w:rPr>
        <w:t xml:space="preserve"> best suited to me, without asking for my prior permission.</w:t>
      </w:r>
    </w:p>
    <w:p w14:paraId="7AC34C59" w14:textId="77777777" w:rsidR="004A253D" w:rsidRPr="00644579" w:rsidRDefault="004A253D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3154E26D" w14:textId="77777777" w:rsidR="004A253D" w:rsidRPr="00644579" w:rsidRDefault="00EF650E">
      <w:pPr>
        <w:pStyle w:val="Body"/>
        <w:jc w:val="both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 xml:space="preserve">I further state that, I have carefully read and understood all the information provided in this form and with a fully conscious mind, I hereby give my written consent for the said procedure along with its involved risks. </w:t>
      </w:r>
      <w:r w:rsidRPr="00644579">
        <w:rPr>
          <w:rFonts w:ascii="Arial" w:hAnsi="Arial" w:cs="Arial"/>
          <w:b/>
          <w:bCs/>
          <w:sz w:val="18"/>
          <w:szCs w:val="18"/>
        </w:rPr>
        <w:t xml:space="preserve">The procedure, the side effects and the risks involved have been explained to me in my native language.      </w:t>
      </w:r>
      <w:r w:rsidRPr="00644579">
        <w:rPr>
          <w:rFonts w:ascii="Arial" w:hAnsi="Arial" w:cs="Arial"/>
          <w:sz w:val="18"/>
          <w:szCs w:val="18"/>
        </w:rPr>
        <w:t xml:space="preserve"> </w:t>
      </w:r>
    </w:p>
    <w:p w14:paraId="207F3F40" w14:textId="77777777" w:rsidR="004A253D" w:rsidRPr="00644579" w:rsidRDefault="004A253D">
      <w:pPr>
        <w:pStyle w:val="Body"/>
        <w:rPr>
          <w:rFonts w:ascii="Arial" w:hAnsi="Arial" w:cs="Arial"/>
        </w:rPr>
      </w:pPr>
    </w:p>
    <w:p w14:paraId="4CAA30F2" w14:textId="77777777" w:rsidR="004A253D" w:rsidRPr="00644579" w:rsidRDefault="00EF650E">
      <w:pPr>
        <w:pStyle w:val="Body"/>
        <w:rPr>
          <w:rFonts w:ascii="Arial" w:hAnsi="Arial" w:cs="Arial"/>
        </w:rPr>
      </w:pPr>
      <w:r w:rsidRPr="00644579">
        <w:rPr>
          <w:rFonts w:ascii="Arial" w:hAnsi="Arial" w:cs="Arial"/>
        </w:rPr>
        <w:t>___________________________                                                  __________________________</w:t>
      </w:r>
    </w:p>
    <w:p w14:paraId="3824A4AF" w14:textId="77777777" w:rsidR="004A253D" w:rsidRPr="00644579" w:rsidRDefault="00EF650E">
      <w:pPr>
        <w:pStyle w:val="Body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>Signature of the patient/ thumb impression                                                           Signature of the Guardian (For Minors)</w:t>
      </w:r>
    </w:p>
    <w:p w14:paraId="70CE8F35" w14:textId="77777777" w:rsidR="004A253D" w:rsidRPr="00644579" w:rsidRDefault="004A253D">
      <w:pPr>
        <w:pStyle w:val="Body"/>
        <w:rPr>
          <w:rFonts w:ascii="Arial" w:hAnsi="Arial" w:cs="Arial"/>
          <w:sz w:val="18"/>
          <w:szCs w:val="18"/>
        </w:rPr>
      </w:pPr>
    </w:p>
    <w:p w14:paraId="3F58E8F4" w14:textId="77777777" w:rsidR="004A253D" w:rsidRPr="00644579" w:rsidRDefault="00EF650E">
      <w:pPr>
        <w:pStyle w:val="Body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>_________________________________                                                                                         __________________</w:t>
      </w:r>
    </w:p>
    <w:p w14:paraId="50EDA67E" w14:textId="77777777" w:rsidR="004A253D" w:rsidRPr="00644579" w:rsidRDefault="00EF650E">
      <w:pPr>
        <w:pStyle w:val="Body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>Name and relationship with the Guardian                                                                                           Date</w:t>
      </w:r>
    </w:p>
    <w:p w14:paraId="4818FF0C" w14:textId="77777777" w:rsidR="004A253D" w:rsidRPr="00644579" w:rsidRDefault="004A253D">
      <w:pPr>
        <w:pStyle w:val="Body"/>
        <w:rPr>
          <w:rFonts w:ascii="Arial" w:hAnsi="Arial" w:cs="Arial"/>
          <w:sz w:val="18"/>
          <w:szCs w:val="18"/>
        </w:rPr>
      </w:pPr>
    </w:p>
    <w:p w14:paraId="01FD4FF2" w14:textId="77777777" w:rsidR="004A253D" w:rsidRPr="00644579" w:rsidRDefault="00EF650E">
      <w:pPr>
        <w:pStyle w:val="Body"/>
        <w:rPr>
          <w:rFonts w:ascii="Arial" w:hAnsi="Arial" w:cs="Arial"/>
          <w:sz w:val="18"/>
          <w:szCs w:val="18"/>
        </w:rPr>
      </w:pPr>
      <w:r w:rsidRPr="00644579">
        <w:rPr>
          <w:rFonts w:ascii="Arial" w:hAnsi="Arial" w:cs="Arial"/>
          <w:sz w:val="18"/>
          <w:szCs w:val="18"/>
        </w:rPr>
        <w:t>________________________________                                                            _________________________________</w:t>
      </w:r>
    </w:p>
    <w:p w14:paraId="6DF0AF8F" w14:textId="77777777" w:rsidR="004A253D" w:rsidRPr="00644579" w:rsidRDefault="00EF650E">
      <w:pPr>
        <w:pStyle w:val="Body"/>
        <w:rPr>
          <w:rFonts w:ascii="Arial" w:hAnsi="Arial" w:cs="Arial"/>
        </w:rPr>
      </w:pPr>
      <w:r w:rsidRPr="00644579">
        <w:rPr>
          <w:rFonts w:ascii="Arial" w:hAnsi="Arial" w:cs="Arial"/>
          <w:sz w:val="18"/>
          <w:szCs w:val="18"/>
        </w:rPr>
        <w:t>Witness 1                                                                                                             Witness 2</w:t>
      </w:r>
    </w:p>
    <w:sectPr w:rsidR="004A253D" w:rsidRPr="00644579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DBBD" w14:textId="77777777" w:rsidR="009067E0" w:rsidRDefault="009067E0">
      <w:r>
        <w:separator/>
      </w:r>
    </w:p>
  </w:endnote>
  <w:endnote w:type="continuationSeparator" w:id="0">
    <w:p w14:paraId="160F4D7E" w14:textId="77777777" w:rsidR="009067E0" w:rsidRDefault="0090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7150" w14:textId="77777777" w:rsidR="009067E0" w:rsidRDefault="009067E0">
      <w:r>
        <w:separator/>
      </w:r>
    </w:p>
  </w:footnote>
  <w:footnote w:type="continuationSeparator" w:id="0">
    <w:p w14:paraId="4EBDD80C" w14:textId="77777777" w:rsidR="009067E0" w:rsidRDefault="0090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F52B" w14:textId="77777777" w:rsidR="00377F58" w:rsidRDefault="00377F58">
    <w:pPr>
      <w:pStyle w:val="Header"/>
    </w:pP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7106FC6D" wp14:editId="340ECB3F">
          <wp:extent cx="741872" cy="732686"/>
          <wp:effectExtent l="0" t="0" r="1270" b="0"/>
          <wp:docPr id="1" name="Picture 1" descr="C:\Users\Aiswarya\Desktop\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swarya\Desktop\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26" cy="73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34191" w14:textId="6583212F" w:rsidR="00377F58" w:rsidRDefault="00377F58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164F"/>
    <w:multiLevelType w:val="hybridMultilevel"/>
    <w:tmpl w:val="2DA8F90A"/>
    <w:styleLink w:val="Numbered"/>
    <w:lvl w:ilvl="0" w:tplc="BB60049A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83E2A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7CD85C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2DB6E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41DBA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A1848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8A622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E3EE6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70214A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3E4EAD"/>
    <w:multiLevelType w:val="hybridMultilevel"/>
    <w:tmpl w:val="388A8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6012"/>
    <w:multiLevelType w:val="hybridMultilevel"/>
    <w:tmpl w:val="2DA8F90A"/>
    <w:numStyleLink w:val="Numbere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3D"/>
    <w:rsid w:val="002A2078"/>
    <w:rsid w:val="002F36FE"/>
    <w:rsid w:val="00377F58"/>
    <w:rsid w:val="004A253D"/>
    <w:rsid w:val="00644579"/>
    <w:rsid w:val="009067E0"/>
    <w:rsid w:val="00EF650E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4E5C"/>
  <w15:docId w15:val="{0845D195-F2BF-3A46-AEE3-0B524B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44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4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579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77F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Dipankar</cp:lastModifiedBy>
  <cp:revision>4</cp:revision>
  <dcterms:created xsi:type="dcterms:W3CDTF">2020-07-11T05:09:00Z</dcterms:created>
  <dcterms:modified xsi:type="dcterms:W3CDTF">2022-01-15T18:55:00Z</dcterms:modified>
</cp:coreProperties>
</file>